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E1" w:rsidRDefault="00C001E1" w:rsidP="00C001E1">
      <w:pPr>
        <w:jc w:val="center"/>
        <w:rPr>
          <w:rFonts w:ascii="Arial" w:eastAsia="Times New Roman" w:hAnsi="Arial" w:cs="Arial"/>
          <w:b/>
          <w:sz w:val="24"/>
          <w:szCs w:val="24"/>
          <w:lang w:eastAsia="pt-BR"/>
        </w:rPr>
      </w:pPr>
      <w:r w:rsidRPr="00C001E1">
        <w:rPr>
          <w:rFonts w:ascii="Arial" w:eastAsia="Times New Roman" w:hAnsi="Arial" w:cs="Arial"/>
          <w:b/>
          <w:sz w:val="24"/>
          <w:szCs w:val="24"/>
          <w:lang w:eastAsia="pt-BR"/>
        </w:rPr>
        <w:t>UTILIZAÇÃO DE MADEIRA ALTERNATIVA NO PRÉ-DIMENSIONAMENTO DE UMA VIGA EM MLC</w:t>
      </w:r>
    </w:p>
    <w:p w:rsidR="00C001E1" w:rsidRPr="00C001E1" w:rsidRDefault="00C001E1" w:rsidP="00C001E1">
      <w:pPr>
        <w:spacing w:after="0" w:line="240" w:lineRule="auto"/>
        <w:jc w:val="center"/>
        <w:rPr>
          <w:rFonts w:ascii="Arial" w:eastAsia="Times New Roman" w:hAnsi="Arial" w:cs="Arial"/>
          <w:b/>
          <w:i/>
          <w:sz w:val="24"/>
          <w:szCs w:val="24"/>
          <w:lang w:eastAsia="pt-BR"/>
        </w:rPr>
      </w:pPr>
      <w:r w:rsidRPr="00C001E1">
        <w:rPr>
          <w:rFonts w:ascii="Arial" w:eastAsia="Times New Roman" w:hAnsi="Arial" w:cs="Arial"/>
          <w:b/>
          <w:i/>
          <w:sz w:val="24"/>
          <w:szCs w:val="24"/>
          <w:lang w:eastAsia="pt-BR"/>
        </w:rPr>
        <w:t>Jos</w:t>
      </w:r>
      <w:r w:rsidR="00004B33">
        <w:rPr>
          <w:rFonts w:ascii="Arial" w:eastAsia="Times New Roman" w:hAnsi="Arial" w:cs="Arial"/>
          <w:b/>
          <w:i/>
          <w:sz w:val="24"/>
          <w:szCs w:val="24"/>
          <w:lang w:eastAsia="pt-BR"/>
        </w:rPr>
        <w:t>é das Graças Picanço de Souza Jú</w:t>
      </w:r>
      <w:bookmarkStart w:id="0" w:name="_GoBack"/>
      <w:bookmarkEnd w:id="0"/>
      <w:r w:rsidRPr="00C001E1">
        <w:rPr>
          <w:rFonts w:ascii="Arial" w:eastAsia="Times New Roman" w:hAnsi="Arial" w:cs="Arial"/>
          <w:b/>
          <w:i/>
          <w:sz w:val="24"/>
          <w:szCs w:val="24"/>
          <w:lang w:eastAsia="pt-BR"/>
        </w:rPr>
        <w:t>nior</w:t>
      </w:r>
    </w:p>
    <w:p w:rsidR="00C001E1" w:rsidRDefault="00C001E1" w:rsidP="00C001E1">
      <w:pPr>
        <w:spacing w:after="0" w:line="240" w:lineRule="auto"/>
        <w:jc w:val="center"/>
        <w:rPr>
          <w:rFonts w:ascii="Arial" w:eastAsia="Times New Roman" w:hAnsi="Arial" w:cs="Arial"/>
          <w:sz w:val="24"/>
          <w:szCs w:val="24"/>
          <w:lang w:eastAsia="pt-BR"/>
        </w:rPr>
      </w:pPr>
      <w:r w:rsidRPr="00C001E1">
        <w:rPr>
          <w:rFonts w:ascii="Arial" w:eastAsia="Times New Roman" w:hAnsi="Arial" w:cs="Arial"/>
          <w:sz w:val="24"/>
          <w:szCs w:val="24"/>
          <w:lang w:eastAsia="pt-BR"/>
        </w:rPr>
        <w:t>Engenheiro Civil – engpicanco@yahoo.com.br</w:t>
      </w:r>
    </w:p>
    <w:p w:rsidR="00C001E1" w:rsidRPr="00C001E1" w:rsidRDefault="00C001E1" w:rsidP="00C001E1">
      <w:pPr>
        <w:spacing w:after="0" w:line="240" w:lineRule="auto"/>
        <w:rPr>
          <w:rFonts w:ascii="Arial" w:eastAsia="Times New Roman" w:hAnsi="Arial" w:cs="Arial"/>
          <w:sz w:val="24"/>
          <w:szCs w:val="24"/>
          <w:lang w:eastAsia="pt-BR"/>
        </w:rPr>
      </w:pPr>
    </w:p>
    <w:p w:rsidR="00C001E1" w:rsidRDefault="00C001E1" w:rsidP="00BF2AD9">
      <w:pPr>
        <w:jc w:val="center"/>
        <w:rPr>
          <w:rFonts w:ascii="Arial" w:eastAsia="Times New Roman" w:hAnsi="Arial" w:cs="Arial"/>
          <w:b/>
          <w:sz w:val="24"/>
          <w:szCs w:val="24"/>
          <w:lang w:eastAsia="pt-BR"/>
        </w:rPr>
      </w:pPr>
    </w:p>
    <w:p w:rsidR="00BF2AD9" w:rsidRDefault="00C001E1" w:rsidP="00BF2AD9">
      <w:pPr>
        <w:jc w:val="center"/>
        <w:rPr>
          <w:rFonts w:ascii="Arial" w:eastAsia="Times New Roman" w:hAnsi="Arial" w:cs="Arial"/>
          <w:b/>
          <w:sz w:val="24"/>
          <w:szCs w:val="24"/>
          <w:lang w:eastAsia="pt-BR"/>
        </w:rPr>
      </w:pPr>
      <w:r>
        <w:rPr>
          <w:rFonts w:ascii="Arial" w:eastAsia="Times New Roman" w:hAnsi="Arial" w:cs="Arial"/>
          <w:b/>
          <w:sz w:val="24"/>
          <w:szCs w:val="24"/>
          <w:lang w:eastAsia="pt-BR"/>
        </w:rPr>
        <w:t>RESUMO</w:t>
      </w:r>
    </w:p>
    <w:p w:rsidR="00852139" w:rsidRPr="0067178D" w:rsidRDefault="00852139" w:rsidP="00852139">
      <w:pPr>
        <w:autoSpaceDE w:val="0"/>
        <w:autoSpaceDN w:val="0"/>
        <w:adjustRightInd w:val="0"/>
        <w:spacing w:after="0" w:line="240" w:lineRule="auto"/>
        <w:jc w:val="both"/>
        <w:rPr>
          <w:rFonts w:ascii="Arial" w:hAnsi="Arial" w:cs="Arial"/>
          <w:sz w:val="24"/>
          <w:szCs w:val="24"/>
        </w:rPr>
      </w:pPr>
      <w:r w:rsidRPr="0067178D">
        <w:rPr>
          <w:rFonts w:ascii="Arial" w:hAnsi="Arial" w:cs="Arial"/>
          <w:sz w:val="24"/>
          <w:szCs w:val="24"/>
        </w:rPr>
        <w:t>O presente trabalho teve como objetivo caracterizar o uso de madeiras alternativas provenientes da floresta amazônica para confecção de madeira laminada colada (MLC) utilizando a espécie Louro-Vermelho (Nectandra Rubra) por meio da utilização de cálculos e procedimentos estabelecidos pela NBR 7190/97. Através da pesquisa bibliográfica realizada constatou-se trabalhos realizados com o mesmo intuito de desenvolver a ideia de utilizar de forma sustentável madeira proveniente de regiões tropicais na fabricação de MLC, estes comprovaram por meio de ensaios laboratoriais seus objetivos, porém nenhum dos mesmos utilizaram de cálculos de pré-dimensionamento para aplicação do material estudado. Em seguida as relações de pesos específico e flecha admissível de uma viga de madeira laminada colada produzida com Louro-Vermelho (Nectandra Rubra) foram comparadas com o mesmo pré-dimensionamento de uma viga aço estrutural e concreto armado afim de determinar as principais diferenças encontradas. Os resultados indicam que a viga pré dimensionada possui peso específico muito baixo –cerca de 20kg- em relação ao aço -115kg- e ao concreto armado -120kg- e possui flecha admissível bem maior que o aço – madeira 2,9 cm e aço 1,61 cm- o que demonstra o ótimo desempenho e elasticidade da viga de MLC produzida com madeira alternativa. Verificou-se que os resultados práticos obtidos apresentaram boa concordância e servem para comprovar os objetivos determinados contribuindo para o desenvolvimento sustentável da região amazônica e servindo de ponta pé inicial para novos estudos que venham ampliar o uso desse sistema estrutural inovador e pouco difundido em nosso país.</w:t>
      </w:r>
    </w:p>
    <w:p w:rsidR="00852139" w:rsidRPr="0067178D" w:rsidRDefault="00852139" w:rsidP="00852139">
      <w:pPr>
        <w:spacing w:after="0" w:line="360" w:lineRule="auto"/>
        <w:jc w:val="both"/>
        <w:rPr>
          <w:rFonts w:ascii="Arial" w:hAnsi="Arial" w:cs="Arial"/>
          <w:sz w:val="24"/>
          <w:szCs w:val="24"/>
        </w:rPr>
      </w:pPr>
    </w:p>
    <w:p w:rsidR="00852139" w:rsidRPr="0067178D" w:rsidRDefault="00852139" w:rsidP="00852139">
      <w:pPr>
        <w:spacing w:after="0" w:line="360" w:lineRule="auto"/>
        <w:jc w:val="both"/>
        <w:rPr>
          <w:rFonts w:ascii="Arial" w:hAnsi="Arial" w:cs="Arial"/>
          <w:sz w:val="24"/>
          <w:szCs w:val="24"/>
        </w:rPr>
      </w:pPr>
    </w:p>
    <w:p w:rsidR="00040350" w:rsidRDefault="00852139" w:rsidP="00040350">
      <w:pPr>
        <w:jc w:val="both"/>
        <w:rPr>
          <w:rFonts w:ascii="Arial" w:hAnsi="Arial" w:cs="Arial"/>
          <w:sz w:val="24"/>
          <w:szCs w:val="24"/>
        </w:rPr>
      </w:pPr>
      <w:r w:rsidRPr="0067178D">
        <w:rPr>
          <w:rFonts w:ascii="Arial" w:hAnsi="Arial" w:cs="Arial"/>
          <w:b/>
          <w:sz w:val="24"/>
          <w:szCs w:val="24"/>
        </w:rPr>
        <w:t>Palavras Chave</w:t>
      </w:r>
      <w:r w:rsidRPr="0067178D">
        <w:rPr>
          <w:rFonts w:ascii="Arial" w:hAnsi="Arial" w:cs="Arial"/>
          <w:sz w:val="24"/>
          <w:szCs w:val="24"/>
        </w:rPr>
        <w:t>: Desenvolvimento Sustentável. Cálculo comparativo. Madeira Laminada Colada.</w:t>
      </w:r>
      <w:bookmarkStart w:id="1" w:name="_Toc389039823"/>
      <w:bookmarkStart w:id="2" w:name="_Toc421087294"/>
    </w:p>
    <w:p w:rsidR="00040350" w:rsidRPr="00040350" w:rsidRDefault="00040350" w:rsidP="00040350">
      <w:pPr>
        <w:spacing w:after="0" w:line="360" w:lineRule="auto"/>
        <w:ind w:firstLine="709"/>
        <w:jc w:val="both"/>
        <w:rPr>
          <w:rFonts w:ascii="Arial" w:hAnsi="Arial" w:cs="Arial"/>
          <w:b/>
          <w:sz w:val="24"/>
          <w:szCs w:val="24"/>
        </w:rPr>
      </w:pPr>
    </w:p>
    <w:p w:rsidR="00040350" w:rsidRPr="00040350" w:rsidRDefault="00040350" w:rsidP="00040350">
      <w:pPr>
        <w:spacing w:after="0" w:line="360" w:lineRule="auto"/>
        <w:ind w:firstLine="709"/>
        <w:jc w:val="both"/>
        <w:rPr>
          <w:rFonts w:ascii="Arial" w:hAnsi="Arial" w:cs="Arial"/>
          <w:b/>
          <w:sz w:val="24"/>
          <w:szCs w:val="24"/>
        </w:rPr>
      </w:pPr>
    </w:p>
    <w:p w:rsidR="00614489" w:rsidRDefault="00614489" w:rsidP="00040350">
      <w:pPr>
        <w:spacing w:after="0" w:line="360" w:lineRule="auto"/>
        <w:ind w:firstLine="709"/>
        <w:jc w:val="both"/>
        <w:rPr>
          <w:rFonts w:ascii="Arial" w:hAnsi="Arial" w:cs="Arial"/>
          <w:b/>
          <w:sz w:val="24"/>
          <w:szCs w:val="24"/>
        </w:rPr>
      </w:pPr>
      <w:r w:rsidRPr="008849B0">
        <w:rPr>
          <w:rFonts w:ascii="Arial" w:hAnsi="Arial" w:cs="Arial"/>
          <w:b/>
          <w:sz w:val="24"/>
          <w:szCs w:val="24"/>
        </w:rPr>
        <w:t>INTRODUÇÃO</w:t>
      </w:r>
      <w:bookmarkEnd w:id="1"/>
      <w:bookmarkEnd w:id="2"/>
    </w:p>
    <w:p w:rsidR="008849B0" w:rsidRPr="008849B0" w:rsidRDefault="008849B0" w:rsidP="008849B0">
      <w:pPr>
        <w:spacing w:after="0" w:line="360" w:lineRule="auto"/>
        <w:ind w:firstLine="709"/>
        <w:jc w:val="both"/>
        <w:rPr>
          <w:rFonts w:ascii="Arial" w:hAnsi="Arial" w:cs="Arial"/>
          <w:b/>
          <w:sz w:val="24"/>
          <w:szCs w:val="24"/>
        </w:rPr>
      </w:pPr>
    </w:p>
    <w:p w:rsidR="00852139" w:rsidRPr="0067178D" w:rsidRDefault="00852139" w:rsidP="00852139">
      <w:pPr>
        <w:spacing w:after="0" w:line="360" w:lineRule="auto"/>
        <w:ind w:firstLine="709"/>
        <w:jc w:val="both"/>
        <w:rPr>
          <w:rFonts w:ascii="Arial" w:hAnsi="Arial" w:cs="Arial"/>
          <w:sz w:val="24"/>
          <w:szCs w:val="24"/>
        </w:rPr>
      </w:pPr>
      <w:r w:rsidRPr="0067178D">
        <w:rPr>
          <w:rFonts w:ascii="Arial" w:hAnsi="Arial" w:cs="Arial"/>
          <w:sz w:val="24"/>
          <w:szCs w:val="24"/>
        </w:rPr>
        <w:t>Necessita-se de um melhor aproveitamento dos recursos naturais provenientes da Floresta Amazônica; com a disseminação dos conceitos de manejo sustentável e comercialização de material certificado, cada vez menos é praticado a exploração seletiva e predatória, que conduziu à dizimação de diversas espécies de uso</w:t>
      </w:r>
      <w:r w:rsidR="00040350">
        <w:rPr>
          <w:rFonts w:ascii="Arial" w:hAnsi="Arial" w:cs="Arial"/>
          <w:sz w:val="24"/>
          <w:szCs w:val="24"/>
        </w:rPr>
        <w:t>.</w:t>
      </w:r>
    </w:p>
    <w:p w:rsidR="00852139" w:rsidRPr="0067178D" w:rsidRDefault="00852139" w:rsidP="00852139">
      <w:pPr>
        <w:spacing w:after="0" w:line="360" w:lineRule="auto"/>
        <w:ind w:firstLine="709"/>
        <w:jc w:val="both"/>
        <w:rPr>
          <w:rFonts w:ascii="Arial" w:hAnsi="Arial" w:cs="Arial"/>
          <w:sz w:val="24"/>
          <w:szCs w:val="24"/>
        </w:rPr>
      </w:pPr>
      <w:r w:rsidRPr="0067178D">
        <w:rPr>
          <w:rFonts w:ascii="Arial" w:hAnsi="Arial" w:cs="Arial"/>
          <w:sz w:val="24"/>
          <w:szCs w:val="24"/>
        </w:rPr>
        <w:lastRenderedPageBreak/>
        <w:t>Estruturas de madeira possuem qualidades excelentes, vantagens construtivas como rapidez e facilidade de montagem devido ao baixo peso específico de cada componente, beleza arquitetônica, baixo custo, alto grau de industrialização, além de ser o sistema construtivo menos agressivo ao meio ambiente.</w:t>
      </w:r>
    </w:p>
    <w:p w:rsidR="00852139" w:rsidRPr="0067178D" w:rsidRDefault="00852139" w:rsidP="00852139">
      <w:pPr>
        <w:spacing w:after="0" w:line="360" w:lineRule="auto"/>
        <w:ind w:firstLine="709"/>
        <w:jc w:val="both"/>
        <w:rPr>
          <w:rFonts w:ascii="Arial" w:hAnsi="Arial" w:cs="Arial"/>
          <w:sz w:val="24"/>
          <w:szCs w:val="24"/>
        </w:rPr>
      </w:pPr>
      <w:r w:rsidRPr="0067178D">
        <w:rPr>
          <w:rFonts w:ascii="Arial" w:hAnsi="Arial" w:cs="Arial"/>
          <w:sz w:val="24"/>
          <w:szCs w:val="24"/>
        </w:rPr>
        <w:t>Consideradas as múltiplas possibilidades de uso, vem ganhando cada vez mais espaço no mercado internacional, com reflexos imediatos na construção civil brasileira, o emprego de elementos estruturais de madeira laminada colada (MLC), solução compatível para uma vasta gama de problemas estruturais, solução ainda que fornece uma grande alternativa ao desenvolvimento sustentável.</w:t>
      </w:r>
    </w:p>
    <w:p w:rsidR="00852139" w:rsidRPr="0067178D" w:rsidRDefault="00852139" w:rsidP="00852139">
      <w:pPr>
        <w:spacing w:after="0" w:line="360" w:lineRule="auto"/>
        <w:ind w:firstLine="709"/>
        <w:jc w:val="both"/>
        <w:rPr>
          <w:rFonts w:ascii="Arial" w:hAnsi="Arial" w:cs="Arial"/>
          <w:sz w:val="24"/>
          <w:szCs w:val="24"/>
        </w:rPr>
      </w:pPr>
      <w:r w:rsidRPr="0067178D">
        <w:rPr>
          <w:rFonts w:ascii="Arial" w:hAnsi="Arial" w:cs="Arial"/>
          <w:sz w:val="24"/>
          <w:szCs w:val="24"/>
        </w:rPr>
        <w:t>A pesquisa realizada neste trabalho tem como objetivo geral demonstrar o uso de madeiras da Amazônia como matéria prima na fabricação de madeira laminada colada (MLC), levando ao leitor deste uma visão diferente de aplicações de madeira em construção civil. Tem ainda como objetivos específicos, justificar a necessidade de utilizar madeiras provenientes da Floresta Amazônica na fabricação de MLC; mostrar as vantagens da utilização da MLC como alternativa sustentável de sistema estrutural e demonstrar através de cálculos a aplicação de madeiras provenientes da Floresta Amazônica na utilização de Madeira Laminada Colada.</w:t>
      </w:r>
    </w:p>
    <w:p w:rsidR="00040350" w:rsidRDefault="00852139" w:rsidP="00040350">
      <w:pPr>
        <w:spacing w:after="0" w:line="360" w:lineRule="auto"/>
        <w:ind w:firstLine="709"/>
        <w:jc w:val="both"/>
        <w:rPr>
          <w:rFonts w:ascii="Arial" w:hAnsi="Arial" w:cs="Arial"/>
          <w:sz w:val="24"/>
          <w:szCs w:val="24"/>
        </w:rPr>
      </w:pPr>
      <w:r w:rsidRPr="0067178D">
        <w:rPr>
          <w:rFonts w:ascii="Arial" w:hAnsi="Arial" w:cs="Arial"/>
          <w:sz w:val="24"/>
          <w:szCs w:val="24"/>
        </w:rPr>
        <w:t>Visando contribuir para o desenvolvimento de pesquisas que tenham como objeto de estudo parâmetros de projeto do ponto de vista arquitetônico e estrutural, este trabalho identifica a madeira laminada colada fabricada com madeira da Amazônia, como um produto de grande potencial para a pré-fabricação de elementos construtivos.</w:t>
      </w:r>
    </w:p>
    <w:p w:rsidR="00040350" w:rsidRDefault="00040350" w:rsidP="00040350">
      <w:pPr>
        <w:spacing w:after="0" w:line="360" w:lineRule="auto"/>
        <w:ind w:firstLine="709"/>
        <w:jc w:val="both"/>
        <w:rPr>
          <w:rFonts w:ascii="Arial" w:hAnsi="Arial" w:cs="Arial"/>
          <w:sz w:val="24"/>
          <w:szCs w:val="24"/>
        </w:rPr>
      </w:pPr>
    </w:p>
    <w:p w:rsidR="00040350" w:rsidRDefault="00040350" w:rsidP="00040350">
      <w:pPr>
        <w:spacing w:after="0" w:line="360" w:lineRule="auto"/>
        <w:ind w:firstLine="709"/>
        <w:jc w:val="both"/>
        <w:rPr>
          <w:rFonts w:ascii="Arial" w:hAnsi="Arial" w:cs="Arial"/>
          <w:sz w:val="24"/>
          <w:szCs w:val="24"/>
        </w:rPr>
      </w:pPr>
    </w:p>
    <w:p w:rsidR="00040350" w:rsidRPr="00040350" w:rsidRDefault="00291C0C" w:rsidP="00040350">
      <w:pPr>
        <w:pStyle w:val="PargrafodaLista"/>
        <w:numPr>
          <w:ilvl w:val="0"/>
          <w:numId w:val="14"/>
        </w:numPr>
        <w:spacing w:after="0" w:line="360" w:lineRule="auto"/>
        <w:jc w:val="both"/>
        <w:rPr>
          <w:rFonts w:ascii="Arial" w:eastAsia="Calibri" w:hAnsi="Arial" w:cs="Arial"/>
          <w:b/>
          <w:smallCaps/>
          <w:sz w:val="24"/>
          <w:szCs w:val="24"/>
        </w:rPr>
      </w:pPr>
      <w:r w:rsidRPr="00040350">
        <w:rPr>
          <w:rFonts w:ascii="Arial" w:eastAsia="Calibri" w:hAnsi="Arial" w:cs="Arial"/>
          <w:b/>
          <w:smallCaps/>
          <w:sz w:val="24"/>
          <w:szCs w:val="24"/>
        </w:rPr>
        <w:t>MADEIRA LAMINADA COLADA</w:t>
      </w:r>
    </w:p>
    <w:p w:rsidR="00040350" w:rsidRDefault="00040350" w:rsidP="00040350">
      <w:pPr>
        <w:spacing w:after="0" w:line="360" w:lineRule="auto"/>
        <w:ind w:firstLine="709"/>
        <w:jc w:val="both"/>
        <w:rPr>
          <w:rFonts w:ascii="Arial" w:eastAsia="Calibri" w:hAnsi="Arial" w:cs="Arial"/>
          <w:b/>
          <w:smallCaps/>
          <w:sz w:val="24"/>
          <w:szCs w:val="24"/>
        </w:rPr>
      </w:pPr>
    </w:p>
    <w:p w:rsidR="00852139" w:rsidRPr="00040350" w:rsidRDefault="00852139" w:rsidP="00040350">
      <w:pPr>
        <w:spacing w:after="0" w:line="360" w:lineRule="auto"/>
        <w:ind w:firstLine="709"/>
        <w:jc w:val="both"/>
        <w:rPr>
          <w:rFonts w:ascii="Arial" w:hAnsi="Arial" w:cs="Arial"/>
          <w:sz w:val="24"/>
          <w:szCs w:val="24"/>
        </w:rPr>
      </w:pPr>
      <w:r w:rsidRPr="00040350">
        <w:rPr>
          <w:rFonts w:ascii="Arial" w:hAnsi="Arial" w:cs="Arial"/>
          <w:sz w:val="24"/>
          <w:szCs w:val="24"/>
        </w:rPr>
        <w:t>Entre os inúmeros produtos obtidos da madeira, é possível citar os painéis, sejam eles de fibras orientadas (OSB), de fibras de média densidade (MDF) ou os painéis de lâminas paralelas (LVL).  Além destes materiais industrializados à base de madeira, a madeira laminada colada (MLC) deve ser observada com atenção especial, devido a suas propriedades extremamente favoráveis na execução de uma construção racionalizada e sustentável (Granato, 2011).</w:t>
      </w:r>
    </w:p>
    <w:p w:rsidR="00852139" w:rsidRPr="00040350" w:rsidRDefault="00852139" w:rsidP="00040350">
      <w:pPr>
        <w:spacing w:after="0" w:line="360" w:lineRule="auto"/>
        <w:ind w:firstLine="709"/>
        <w:jc w:val="both"/>
        <w:rPr>
          <w:rFonts w:ascii="Arial" w:hAnsi="Arial" w:cs="Arial"/>
          <w:sz w:val="24"/>
          <w:szCs w:val="24"/>
        </w:rPr>
      </w:pPr>
      <w:r w:rsidRPr="00040350">
        <w:rPr>
          <w:rFonts w:ascii="Arial" w:hAnsi="Arial" w:cs="Arial"/>
          <w:sz w:val="24"/>
          <w:szCs w:val="24"/>
        </w:rPr>
        <w:tab/>
        <w:t xml:space="preserve">Entende-se por Madeira Laminada Colada (MLC), as peças de madeira, reconstituídas a partir de lâminas (tábuas), que são de dimensões relativamente </w:t>
      </w:r>
      <w:r w:rsidRPr="00040350">
        <w:rPr>
          <w:rFonts w:ascii="Arial" w:hAnsi="Arial" w:cs="Arial"/>
          <w:sz w:val="24"/>
          <w:szCs w:val="24"/>
        </w:rPr>
        <w:lastRenderedPageBreak/>
        <w:t>reduzidas se comparadas às dimensões do produto final, figura 11. Essas lâminas são unidas por colagem, e são dispostas de tal forma que as suas fibras estejam paralelas entre si. A madeira laminada colada é o produto estrutural de madeira mais importante nos países da Europa e América do Norte. A madeira selecionada e cortada em laminas, de 15 mm a 50 mm de espessura, que são coladas sob pressão, formando grandes vigas, em geral de seção retangular (Pfeil, 2003).</w:t>
      </w:r>
    </w:p>
    <w:p w:rsidR="00852139" w:rsidRPr="0067178D" w:rsidRDefault="006C2BDA" w:rsidP="00852139">
      <w:pPr>
        <w:pStyle w:val="Legenda"/>
        <w:keepNext/>
        <w:jc w:val="center"/>
        <w:rPr>
          <w:rFonts w:ascii="Arial" w:hAnsi="Arial" w:cs="Arial"/>
          <w:b w:val="0"/>
          <w:color w:val="auto"/>
          <w:sz w:val="22"/>
        </w:rPr>
      </w:pPr>
      <w:bookmarkStart w:id="3" w:name="_Toc421095117"/>
      <w:r w:rsidRPr="006C2BDA">
        <w:rPr>
          <w:rFonts w:ascii="Arial" w:hAnsi="Arial" w:cs="Arial"/>
          <w:b w:val="0"/>
          <w:color w:val="auto"/>
          <w:sz w:val="22"/>
          <w:szCs w:val="22"/>
        </w:rPr>
        <w:t xml:space="preserve">Figura </w:t>
      </w:r>
      <w:r w:rsidR="00345E50">
        <w:rPr>
          <w:rFonts w:ascii="Arial" w:hAnsi="Arial" w:cs="Arial"/>
          <w:b w:val="0"/>
          <w:color w:val="auto"/>
          <w:sz w:val="22"/>
          <w:szCs w:val="22"/>
        </w:rPr>
        <w:t>1</w:t>
      </w:r>
      <w:r w:rsidRPr="006C2BDA">
        <w:rPr>
          <w:rFonts w:ascii="Arial" w:hAnsi="Arial" w:cs="Arial"/>
          <w:b w:val="0"/>
          <w:color w:val="auto"/>
          <w:sz w:val="22"/>
          <w:szCs w:val="22"/>
        </w:rPr>
        <w:t xml:space="preserve"> –</w:t>
      </w:r>
      <w:r w:rsidRPr="006C2BDA">
        <w:rPr>
          <w:rFonts w:ascii="Times New Roman" w:hAnsi="Times New Roman"/>
          <w:color w:val="auto"/>
          <w:sz w:val="20"/>
          <w:szCs w:val="20"/>
        </w:rPr>
        <w:t xml:space="preserve"> </w:t>
      </w:r>
      <w:r w:rsidR="00852139" w:rsidRPr="0067178D">
        <w:rPr>
          <w:rFonts w:ascii="Arial" w:hAnsi="Arial" w:cs="Arial"/>
          <w:b w:val="0"/>
          <w:color w:val="auto"/>
          <w:sz w:val="22"/>
        </w:rPr>
        <w:t>Esquema de uma viga de MLC</w:t>
      </w:r>
      <w:bookmarkEnd w:id="3"/>
    </w:p>
    <w:p w:rsidR="00852139" w:rsidRPr="0067178D" w:rsidRDefault="00852139" w:rsidP="00852139">
      <w:pPr>
        <w:pStyle w:val="Legenda"/>
        <w:spacing w:after="0"/>
        <w:jc w:val="center"/>
        <w:rPr>
          <w:rFonts w:ascii="Arial" w:hAnsi="Arial" w:cs="Arial"/>
          <w:b w:val="0"/>
          <w:color w:val="auto"/>
        </w:rPr>
      </w:pPr>
      <w:r w:rsidRPr="0067178D">
        <w:rPr>
          <w:rFonts w:ascii="Arial" w:hAnsi="Arial" w:cs="Arial"/>
          <w:noProof/>
          <w:color w:val="auto"/>
          <w:lang w:eastAsia="pt-BR"/>
        </w:rPr>
        <w:drawing>
          <wp:inline distT="0" distB="0" distL="0" distR="0" wp14:anchorId="23B38C8A" wp14:editId="3A234C72">
            <wp:extent cx="2676525" cy="1563135"/>
            <wp:effectExtent l="0" t="0" r="0" b="0"/>
            <wp:docPr id="7" name="Imagem 7" descr="C:\Users\José\Dropbox\Documentos\TCC\REF BIBLIOGRAFICA\esquema-de-uma-viga-de-m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ropbox\Documentos\TCC\REF BIBLIOGRAFICA\esquema-de-uma-viga-de-ml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932" cy="1570965"/>
                    </a:xfrm>
                    <a:prstGeom prst="rect">
                      <a:avLst/>
                    </a:prstGeom>
                    <a:noFill/>
                    <a:ln>
                      <a:noFill/>
                    </a:ln>
                  </pic:spPr>
                </pic:pic>
              </a:graphicData>
            </a:graphic>
          </wp:inline>
        </w:drawing>
      </w:r>
      <w:r w:rsidRPr="0067178D">
        <w:rPr>
          <w:rFonts w:ascii="Arial" w:hAnsi="Arial" w:cs="Arial"/>
          <w:b w:val="0"/>
          <w:color w:val="auto"/>
        </w:rPr>
        <w:t xml:space="preserve"> </w:t>
      </w:r>
    </w:p>
    <w:p w:rsidR="00852139" w:rsidRPr="0067178D" w:rsidRDefault="00852139" w:rsidP="00852139">
      <w:pPr>
        <w:pStyle w:val="Legenda"/>
        <w:spacing w:after="0"/>
        <w:jc w:val="center"/>
        <w:rPr>
          <w:rFonts w:ascii="Arial" w:hAnsi="Arial" w:cs="Arial"/>
          <w:b w:val="0"/>
          <w:color w:val="auto"/>
        </w:rPr>
      </w:pPr>
      <w:r w:rsidRPr="0067178D">
        <w:rPr>
          <w:rFonts w:ascii="Arial" w:hAnsi="Arial" w:cs="Arial"/>
          <w:b w:val="0"/>
          <w:color w:val="auto"/>
        </w:rPr>
        <w:t>Fonte: Campos (2014).</w:t>
      </w:r>
    </w:p>
    <w:p w:rsidR="00852139" w:rsidRPr="0067178D" w:rsidRDefault="00852139" w:rsidP="00852139">
      <w:pPr>
        <w:pStyle w:val="NormalWeb"/>
        <w:spacing w:before="0" w:beforeAutospacing="0" w:after="0" w:afterAutospacing="0" w:line="360" w:lineRule="auto"/>
        <w:jc w:val="both"/>
        <w:rPr>
          <w:rFonts w:ascii="Arial" w:eastAsia="Calibri" w:hAnsi="Arial" w:cs="Arial"/>
          <w:lang w:eastAsia="en-US"/>
        </w:rPr>
      </w:pPr>
    </w:p>
    <w:p w:rsidR="00852139" w:rsidRPr="00040350" w:rsidRDefault="00852139" w:rsidP="00040350">
      <w:pPr>
        <w:spacing w:after="0" w:line="360" w:lineRule="auto"/>
        <w:ind w:firstLine="709"/>
        <w:jc w:val="both"/>
        <w:rPr>
          <w:rFonts w:ascii="Arial" w:hAnsi="Arial" w:cs="Arial"/>
          <w:sz w:val="24"/>
          <w:szCs w:val="24"/>
        </w:rPr>
      </w:pPr>
      <w:r w:rsidRPr="00040350">
        <w:rPr>
          <w:rFonts w:ascii="Arial" w:hAnsi="Arial" w:cs="Arial"/>
          <w:sz w:val="24"/>
          <w:szCs w:val="24"/>
        </w:rPr>
        <w:t>As estruturas de MLC foram idealizadas na Europa, posteriormente se popularizaram nos Estados Unidos juntamente com a industrialização das madeiras e das colas (</w:t>
      </w:r>
      <w:proofErr w:type="spellStart"/>
      <w:r w:rsidRPr="00040350">
        <w:rPr>
          <w:rFonts w:ascii="Arial" w:hAnsi="Arial" w:cs="Arial"/>
          <w:sz w:val="24"/>
          <w:szCs w:val="24"/>
        </w:rPr>
        <w:t>Callia</w:t>
      </w:r>
      <w:proofErr w:type="spellEnd"/>
      <w:r w:rsidRPr="00040350">
        <w:rPr>
          <w:rFonts w:ascii="Arial" w:hAnsi="Arial" w:cs="Arial"/>
          <w:sz w:val="24"/>
          <w:szCs w:val="24"/>
        </w:rPr>
        <w:t>, 1958).</w:t>
      </w:r>
    </w:p>
    <w:p w:rsidR="00040350" w:rsidRPr="00040350" w:rsidRDefault="00852139" w:rsidP="00040350">
      <w:pPr>
        <w:spacing w:after="0" w:line="360" w:lineRule="auto"/>
        <w:ind w:firstLine="709"/>
        <w:jc w:val="both"/>
        <w:rPr>
          <w:rFonts w:ascii="Arial" w:hAnsi="Arial" w:cs="Arial"/>
          <w:sz w:val="24"/>
          <w:szCs w:val="24"/>
        </w:rPr>
      </w:pPr>
      <w:r w:rsidRPr="00040350">
        <w:rPr>
          <w:rFonts w:ascii="Arial" w:hAnsi="Arial" w:cs="Arial"/>
          <w:sz w:val="24"/>
          <w:szCs w:val="24"/>
        </w:rPr>
        <w:t>Antes da colagem as laminas sofrem um processo de secagem em estufa, que demora de um a vários dias, conforme o grau de umidade inicial. A madeira sai da estufa com uma unidade máxima de 15%. As especificações limitam a variação do grau de umidade das laminas entre si, não devendo ultrapassar 5% na ocasião da colagem, a fim de controlar tensões internas devidas a retr</w:t>
      </w:r>
      <w:bookmarkStart w:id="4" w:name="_Toc421087312"/>
      <w:r w:rsidR="00040350" w:rsidRPr="00040350">
        <w:rPr>
          <w:rFonts w:ascii="Arial" w:hAnsi="Arial" w:cs="Arial"/>
          <w:sz w:val="24"/>
          <w:szCs w:val="24"/>
        </w:rPr>
        <w:t>ação diferencial (Pfeil, 2003).</w:t>
      </w:r>
    </w:p>
    <w:p w:rsidR="00040350" w:rsidRPr="00040350" w:rsidRDefault="00040350" w:rsidP="00040350">
      <w:pPr>
        <w:spacing w:after="0" w:line="360" w:lineRule="auto"/>
        <w:ind w:firstLine="709"/>
        <w:jc w:val="both"/>
        <w:rPr>
          <w:rFonts w:ascii="Arial" w:hAnsi="Arial" w:cs="Arial"/>
          <w:sz w:val="24"/>
          <w:szCs w:val="24"/>
        </w:rPr>
      </w:pPr>
    </w:p>
    <w:p w:rsidR="00040350" w:rsidRPr="00040350" w:rsidRDefault="00040350" w:rsidP="00040350">
      <w:pPr>
        <w:spacing w:after="0" w:line="360" w:lineRule="auto"/>
        <w:ind w:firstLine="709"/>
        <w:jc w:val="both"/>
        <w:rPr>
          <w:rFonts w:ascii="Arial" w:hAnsi="Arial" w:cs="Arial"/>
          <w:sz w:val="24"/>
          <w:szCs w:val="24"/>
        </w:rPr>
      </w:pPr>
    </w:p>
    <w:p w:rsidR="00040350" w:rsidRDefault="00852139" w:rsidP="00040350">
      <w:pPr>
        <w:pStyle w:val="PargrafodaLista"/>
        <w:numPr>
          <w:ilvl w:val="0"/>
          <w:numId w:val="14"/>
        </w:numPr>
        <w:spacing w:after="0" w:line="360" w:lineRule="auto"/>
        <w:jc w:val="both"/>
        <w:rPr>
          <w:rFonts w:ascii="Arial" w:eastAsia="Calibri" w:hAnsi="Arial" w:cs="Arial"/>
          <w:b/>
          <w:smallCaps/>
          <w:sz w:val="24"/>
          <w:szCs w:val="24"/>
        </w:rPr>
      </w:pPr>
      <w:r w:rsidRPr="00040350">
        <w:rPr>
          <w:rFonts w:ascii="Arial" w:eastAsia="Calibri" w:hAnsi="Arial" w:cs="Arial"/>
          <w:b/>
          <w:smallCaps/>
          <w:sz w:val="24"/>
          <w:szCs w:val="24"/>
        </w:rPr>
        <w:t>MADEIRAS DA FLORESTA AMAZÔNICA COMO MATÉRIA PRIMA DA MLC</w:t>
      </w:r>
      <w:bookmarkEnd w:id="4"/>
    </w:p>
    <w:p w:rsidR="00040350" w:rsidRPr="00040350" w:rsidRDefault="00040350" w:rsidP="00040350">
      <w:pPr>
        <w:pStyle w:val="PargrafodaLista"/>
        <w:spacing w:after="0" w:line="360" w:lineRule="auto"/>
        <w:ind w:left="1069"/>
        <w:jc w:val="both"/>
        <w:rPr>
          <w:rFonts w:ascii="Arial" w:eastAsia="Calibri" w:hAnsi="Arial" w:cs="Arial"/>
          <w:b/>
          <w:smallCaps/>
          <w:sz w:val="24"/>
          <w:szCs w:val="24"/>
        </w:rPr>
      </w:pPr>
    </w:p>
    <w:p w:rsidR="00852139" w:rsidRPr="000277E9" w:rsidRDefault="00852139" w:rsidP="00040350">
      <w:pPr>
        <w:spacing w:after="0" w:line="360" w:lineRule="auto"/>
        <w:ind w:firstLine="709"/>
        <w:jc w:val="both"/>
        <w:rPr>
          <w:rFonts w:ascii="Arial" w:hAnsi="Arial" w:cs="Arial"/>
          <w:sz w:val="24"/>
          <w:szCs w:val="24"/>
        </w:rPr>
      </w:pPr>
      <w:r w:rsidRPr="000277E9">
        <w:rPr>
          <w:rFonts w:ascii="Arial" w:hAnsi="Arial" w:cs="Arial"/>
          <w:sz w:val="24"/>
          <w:szCs w:val="24"/>
        </w:rPr>
        <w:t>É possível se utilizar praticamente todo tipo de madeira em estruturas em MLC, porem algumas possuem características físicas e químicas que exigem o uso de colas especiais. As espécies mais aconselhadas são as coníferas, com massa volumétrica entre 0,40 e 0,75 g/cm³, e devem ser evitadas as madeiras com alta taxa de resina ou gordura. As espécies mais usualmente aplicadas na MLC são Louro-Vermelho, Louro-</w:t>
      </w:r>
      <w:r w:rsidRPr="000277E9">
        <w:rPr>
          <w:rFonts w:ascii="Arial" w:hAnsi="Arial" w:cs="Arial"/>
          <w:sz w:val="24"/>
          <w:szCs w:val="24"/>
        </w:rPr>
        <w:lastRenderedPageBreak/>
        <w:t xml:space="preserve">Canela, Eucalipto, </w:t>
      </w:r>
      <w:proofErr w:type="spellStart"/>
      <w:r w:rsidRPr="000277E9">
        <w:rPr>
          <w:rFonts w:ascii="Arial" w:hAnsi="Arial" w:cs="Arial"/>
          <w:sz w:val="24"/>
          <w:szCs w:val="24"/>
        </w:rPr>
        <w:t>Angelin</w:t>
      </w:r>
      <w:proofErr w:type="spellEnd"/>
      <w:r w:rsidRPr="000277E9">
        <w:rPr>
          <w:rFonts w:ascii="Arial" w:hAnsi="Arial" w:cs="Arial"/>
          <w:sz w:val="24"/>
          <w:szCs w:val="24"/>
        </w:rPr>
        <w:t xml:space="preserve">, Cerejeira, </w:t>
      </w:r>
      <w:proofErr w:type="spellStart"/>
      <w:r w:rsidRPr="000277E9">
        <w:rPr>
          <w:rFonts w:ascii="Arial" w:hAnsi="Arial" w:cs="Arial"/>
          <w:sz w:val="24"/>
          <w:szCs w:val="24"/>
        </w:rPr>
        <w:t>Muiracatiara</w:t>
      </w:r>
      <w:proofErr w:type="spellEnd"/>
      <w:r w:rsidRPr="000277E9">
        <w:rPr>
          <w:rFonts w:ascii="Arial" w:hAnsi="Arial" w:cs="Arial"/>
          <w:sz w:val="24"/>
          <w:szCs w:val="24"/>
        </w:rPr>
        <w:t xml:space="preserve"> e Pinus pois são as espécies que mais se encaixam no perfil necessário para a utilização do MLC.</w:t>
      </w:r>
    </w:p>
    <w:p w:rsidR="00852139" w:rsidRPr="000277E9" w:rsidRDefault="00852139" w:rsidP="00040350">
      <w:pPr>
        <w:spacing w:after="0" w:line="360" w:lineRule="auto"/>
        <w:ind w:firstLine="709"/>
        <w:jc w:val="both"/>
        <w:rPr>
          <w:rFonts w:ascii="Arial" w:hAnsi="Arial" w:cs="Arial"/>
          <w:sz w:val="24"/>
          <w:szCs w:val="24"/>
        </w:rPr>
      </w:pPr>
      <w:r w:rsidRPr="000277E9">
        <w:rPr>
          <w:rFonts w:ascii="Arial" w:hAnsi="Arial" w:cs="Arial"/>
          <w:sz w:val="24"/>
          <w:szCs w:val="24"/>
        </w:rPr>
        <w:t>Há mais de quatro mil espécies de madeira na Floresta Amazônica, mas apenas uma fração é considerada de interesse comercial. Isto é explicado por algumas razões:</w:t>
      </w:r>
    </w:p>
    <w:p w:rsidR="00852139" w:rsidRPr="000277E9" w:rsidRDefault="00852139" w:rsidP="000277E9">
      <w:pPr>
        <w:pStyle w:val="PargrafodaLista"/>
        <w:numPr>
          <w:ilvl w:val="0"/>
          <w:numId w:val="15"/>
        </w:numPr>
        <w:spacing w:after="0" w:line="360" w:lineRule="auto"/>
        <w:jc w:val="both"/>
        <w:rPr>
          <w:rFonts w:ascii="Arial" w:hAnsi="Arial" w:cs="Arial"/>
          <w:sz w:val="24"/>
          <w:szCs w:val="24"/>
        </w:rPr>
      </w:pPr>
      <w:r w:rsidRPr="000277E9">
        <w:rPr>
          <w:rFonts w:ascii="Arial" w:hAnsi="Arial" w:cs="Arial"/>
          <w:sz w:val="24"/>
          <w:szCs w:val="24"/>
        </w:rPr>
        <w:t>Excelente desempenho das espécies de uso consagrado;</w:t>
      </w:r>
    </w:p>
    <w:p w:rsidR="00852139" w:rsidRPr="000277E9" w:rsidRDefault="00852139" w:rsidP="000277E9">
      <w:pPr>
        <w:pStyle w:val="PargrafodaLista"/>
        <w:numPr>
          <w:ilvl w:val="0"/>
          <w:numId w:val="15"/>
        </w:numPr>
        <w:spacing w:after="0" w:line="360" w:lineRule="auto"/>
        <w:jc w:val="both"/>
        <w:rPr>
          <w:rFonts w:ascii="Arial" w:hAnsi="Arial" w:cs="Arial"/>
          <w:sz w:val="24"/>
          <w:szCs w:val="24"/>
        </w:rPr>
      </w:pPr>
      <w:r w:rsidRPr="000277E9">
        <w:rPr>
          <w:rFonts w:ascii="Arial" w:hAnsi="Arial" w:cs="Arial"/>
          <w:sz w:val="24"/>
          <w:szCs w:val="24"/>
        </w:rPr>
        <w:t>Grande disponibilidade destas espécies nas regiões da floresta que foram inicialmente exploradas;</w:t>
      </w:r>
    </w:p>
    <w:p w:rsidR="000277E9" w:rsidRDefault="00852139" w:rsidP="000277E9">
      <w:pPr>
        <w:pStyle w:val="PargrafodaLista"/>
        <w:numPr>
          <w:ilvl w:val="0"/>
          <w:numId w:val="15"/>
        </w:numPr>
        <w:spacing w:after="0" w:line="360" w:lineRule="auto"/>
        <w:jc w:val="both"/>
        <w:rPr>
          <w:rFonts w:ascii="Arial" w:hAnsi="Arial" w:cs="Arial"/>
          <w:sz w:val="24"/>
          <w:szCs w:val="24"/>
        </w:rPr>
      </w:pPr>
      <w:r w:rsidRPr="000277E9">
        <w:rPr>
          <w:rFonts w:ascii="Arial" w:hAnsi="Arial" w:cs="Arial"/>
          <w:sz w:val="24"/>
          <w:szCs w:val="24"/>
        </w:rPr>
        <w:t>Poucas informações disponíveis sobre o potencial da utilização das chamadas espécies alternativas, substituindo as espécies tradicionais.</w:t>
      </w:r>
      <w:bookmarkStart w:id="5" w:name="_Toc421087318"/>
    </w:p>
    <w:p w:rsidR="000277E9" w:rsidRDefault="000277E9" w:rsidP="000277E9">
      <w:pPr>
        <w:spacing w:after="0" w:line="360" w:lineRule="auto"/>
        <w:jc w:val="both"/>
        <w:rPr>
          <w:rFonts w:ascii="Arial" w:hAnsi="Arial" w:cs="Arial"/>
          <w:sz w:val="24"/>
          <w:szCs w:val="24"/>
        </w:rPr>
      </w:pPr>
    </w:p>
    <w:p w:rsidR="000277E9" w:rsidRPr="000277E9" w:rsidRDefault="000277E9" w:rsidP="000277E9">
      <w:pPr>
        <w:spacing w:after="0" w:line="360" w:lineRule="auto"/>
        <w:jc w:val="both"/>
        <w:rPr>
          <w:rFonts w:ascii="Arial" w:hAnsi="Arial" w:cs="Arial"/>
          <w:sz w:val="24"/>
          <w:szCs w:val="24"/>
        </w:rPr>
      </w:pPr>
    </w:p>
    <w:p w:rsidR="00852139" w:rsidRPr="000277E9" w:rsidRDefault="00852139" w:rsidP="000277E9">
      <w:pPr>
        <w:pStyle w:val="PargrafodaLista"/>
        <w:numPr>
          <w:ilvl w:val="0"/>
          <w:numId w:val="14"/>
        </w:numPr>
        <w:spacing w:after="0" w:line="360" w:lineRule="auto"/>
        <w:jc w:val="both"/>
        <w:rPr>
          <w:rFonts w:ascii="Arial" w:eastAsia="Calibri" w:hAnsi="Arial" w:cs="Arial"/>
          <w:b/>
          <w:smallCaps/>
          <w:sz w:val="24"/>
          <w:szCs w:val="24"/>
        </w:rPr>
      </w:pPr>
      <w:r w:rsidRPr="000277E9">
        <w:rPr>
          <w:rFonts w:ascii="Arial" w:eastAsia="Calibri" w:hAnsi="Arial" w:cs="Arial"/>
          <w:b/>
          <w:smallCaps/>
          <w:sz w:val="24"/>
          <w:szCs w:val="24"/>
        </w:rPr>
        <w:t>DIMENSIONAMENTO DE VIGAS DE MADEIRA SEGUNDO NBR 7190/97</w:t>
      </w:r>
      <w:bookmarkEnd w:id="5"/>
    </w:p>
    <w:p w:rsidR="000277E9" w:rsidRPr="000277E9" w:rsidRDefault="000277E9" w:rsidP="000277E9">
      <w:pPr>
        <w:spacing w:after="0" w:line="360" w:lineRule="auto"/>
        <w:jc w:val="both"/>
        <w:rPr>
          <w:rFonts w:ascii="Arial" w:hAnsi="Arial" w:cs="Arial"/>
          <w:sz w:val="24"/>
          <w:szCs w:val="24"/>
        </w:rPr>
      </w:pPr>
    </w:p>
    <w:p w:rsid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Segundo a NBR 7190 (ABNT, 1997) algumas expressões são usadas para dimen</w:t>
      </w:r>
      <w:bookmarkStart w:id="6" w:name="_Toc421087319"/>
      <w:r w:rsidR="00345E50">
        <w:rPr>
          <w:rFonts w:ascii="Arial" w:hAnsi="Arial" w:cs="Arial"/>
          <w:sz w:val="24"/>
          <w:szCs w:val="24"/>
        </w:rPr>
        <w:t>sionamento de vigas em madeira:</w:t>
      </w:r>
    </w:p>
    <w:bookmarkEnd w:id="6"/>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A tensão resistente de projeto </w:t>
      </w:r>
      <w:proofErr w:type="spellStart"/>
      <w:r w:rsidRPr="00D633F9">
        <w:rPr>
          <w:rFonts w:ascii="Arial" w:hAnsi="Arial" w:cs="Arial"/>
          <w:i/>
          <w:sz w:val="24"/>
          <w:szCs w:val="24"/>
        </w:rPr>
        <w:t>fd</w:t>
      </w:r>
      <w:proofErr w:type="spellEnd"/>
      <w:r w:rsidRPr="00345E50">
        <w:rPr>
          <w:rFonts w:ascii="Arial" w:hAnsi="Arial" w:cs="Arial"/>
          <w:sz w:val="24"/>
          <w:szCs w:val="24"/>
        </w:rPr>
        <w:t xml:space="preserve"> de uma peça de madeira é calculada pela equação seguinte, escrita em termos de tensão:</w:t>
      </w:r>
    </w:p>
    <w:p w:rsidR="00852139" w:rsidRPr="0067178D" w:rsidRDefault="00852139" w:rsidP="00D633F9">
      <w:pPr>
        <w:pStyle w:val="Legenda"/>
        <w:jc w:val="center"/>
        <w:rPr>
          <w:rFonts w:ascii="Arial" w:hAnsi="Arial" w:cs="Arial"/>
          <w:color w:val="auto"/>
        </w:rPr>
      </w:pPr>
      <w:bookmarkStart w:id="7" w:name="_Toc418553693"/>
      <m:oMath>
        <m:r>
          <m:rPr>
            <m:sty m:val="bi"/>
          </m:rPr>
          <w:rPr>
            <w:rFonts w:ascii="Cambria Math" w:eastAsia="Times New Roman" w:hAnsi="Cambria Math"/>
            <w:color w:val="auto"/>
            <w:sz w:val="28"/>
            <w:szCs w:val="28"/>
          </w:rPr>
          <m:t>fd=kmod</m:t>
        </m:r>
        <m:f>
          <m:fPr>
            <m:ctrlPr>
              <w:rPr>
                <w:rFonts w:ascii="Cambria Math" w:eastAsia="Times New Roman" w:hAnsi="Cambria Math"/>
                <w:b w:val="0"/>
                <w:i/>
                <w:iCs/>
                <w:color w:val="auto"/>
                <w:sz w:val="28"/>
                <w:szCs w:val="28"/>
              </w:rPr>
            </m:ctrlPr>
          </m:fPr>
          <m:num>
            <m:r>
              <m:rPr>
                <m:sty m:val="bi"/>
              </m:rPr>
              <w:rPr>
                <w:rFonts w:ascii="Cambria Math" w:eastAsia="Times New Roman" w:hAnsi="Cambria Math"/>
                <w:color w:val="auto"/>
                <w:sz w:val="28"/>
                <w:szCs w:val="28"/>
              </w:rPr>
              <m:t>F</m:t>
            </m:r>
            <m:r>
              <m:rPr>
                <m:sty m:val="bi"/>
              </m:rPr>
              <w:rPr>
                <w:rFonts w:ascii="Cambria Math" w:eastAsia="Times New Roman" w:hAnsi="Cambria Math"/>
                <w:color w:val="auto"/>
                <w:position w:val="-8"/>
                <w:sz w:val="28"/>
                <w:szCs w:val="28"/>
                <w:vertAlign w:val="subscript"/>
              </w:rPr>
              <m:t>k</m:t>
            </m:r>
          </m:num>
          <m:den>
            <m:r>
              <m:rPr>
                <m:sty m:val="bi"/>
              </m:rPr>
              <w:rPr>
                <w:rFonts w:ascii="Cambria Math" w:eastAsia="Times New Roman" w:hAnsi="Cambria Math"/>
                <w:color w:val="auto"/>
                <w:sz w:val="28"/>
                <w:szCs w:val="28"/>
              </w:rPr>
              <m:t>Y</m:t>
            </m:r>
            <m:r>
              <m:rPr>
                <m:sty m:val="bi"/>
              </m:rPr>
              <w:rPr>
                <w:rFonts w:ascii="Cambria Math" w:eastAsia="Times New Roman" w:hAnsi="Cambria Math"/>
                <w:color w:val="auto"/>
                <w:position w:val="-8"/>
                <w:sz w:val="28"/>
                <w:szCs w:val="28"/>
                <w:vertAlign w:val="subscript"/>
              </w:rPr>
              <m:t>m</m:t>
            </m:r>
          </m:den>
        </m:f>
      </m:oMath>
      <w:r w:rsidRPr="0067178D">
        <w:rPr>
          <w:color w:val="auto"/>
        </w:rPr>
        <w:t xml:space="preserve">                                                             </w:t>
      </w:r>
      <w:bookmarkEnd w:id="7"/>
    </w:p>
    <w:p w:rsidR="00AC4462" w:rsidRDefault="00D633F9" w:rsidP="00345E50">
      <w:pPr>
        <w:spacing w:after="0" w:line="360" w:lineRule="auto"/>
        <w:ind w:firstLine="709"/>
        <w:jc w:val="both"/>
        <w:rPr>
          <w:rFonts w:ascii="Arial" w:hAnsi="Arial" w:cs="Arial"/>
          <w:sz w:val="24"/>
          <w:szCs w:val="24"/>
        </w:rPr>
      </w:pPr>
      <w:r>
        <w:rPr>
          <w:rFonts w:ascii="Arial" w:hAnsi="Arial" w:cs="Arial"/>
          <w:sz w:val="24"/>
          <w:szCs w:val="24"/>
        </w:rPr>
        <w:t xml:space="preserve">A resistência característica </w:t>
      </w:r>
      <w:proofErr w:type="spellStart"/>
      <w:r w:rsidRPr="00D633F9">
        <w:rPr>
          <w:rFonts w:ascii="Arial" w:hAnsi="Arial" w:cs="Arial"/>
          <w:i/>
          <w:sz w:val="24"/>
          <w:szCs w:val="24"/>
        </w:rPr>
        <w:t>F</w:t>
      </w:r>
      <w:r w:rsidR="00852139" w:rsidRPr="00D633F9">
        <w:rPr>
          <w:rFonts w:ascii="Arial" w:hAnsi="Arial" w:cs="Arial"/>
          <w:i/>
          <w:sz w:val="24"/>
          <w:szCs w:val="24"/>
        </w:rPr>
        <w:t>k</w:t>
      </w:r>
      <w:proofErr w:type="spellEnd"/>
      <w:r w:rsidR="00852139" w:rsidRPr="00345E50">
        <w:rPr>
          <w:rFonts w:ascii="Arial" w:hAnsi="Arial" w:cs="Arial"/>
          <w:sz w:val="24"/>
          <w:szCs w:val="24"/>
        </w:rPr>
        <w:t xml:space="preserve"> é obtida por meio de ensaios padronizados de curta duração </w:t>
      </w:r>
      <w:r>
        <w:rPr>
          <w:rFonts w:ascii="Arial" w:hAnsi="Arial" w:cs="Arial"/>
          <w:sz w:val="24"/>
          <w:szCs w:val="24"/>
        </w:rPr>
        <w:t xml:space="preserve">(entre 3 e 8 min) em corpos de </w:t>
      </w:r>
      <w:r w:rsidR="00852139" w:rsidRPr="00345E50">
        <w:rPr>
          <w:rFonts w:ascii="Arial" w:hAnsi="Arial" w:cs="Arial"/>
          <w:sz w:val="24"/>
          <w:szCs w:val="24"/>
        </w:rPr>
        <w:t xml:space="preserve">prova isentos de defeitos, com grau de umidade padrão igual </w:t>
      </w:r>
      <w:r>
        <w:rPr>
          <w:rFonts w:ascii="Arial" w:hAnsi="Arial" w:cs="Arial"/>
          <w:sz w:val="24"/>
          <w:szCs w:val="24"/>
        </w:rPr>
        <w:t>a 12% (Pfeil, 2003). Na tabela 1</w:t>
      </w:r>
      <w:r w:rsidR="00852139" w:rsidRPr="00345E50">
        <w:rPr>
          <w:rFonts w:ascii="Arial" w:hAnsi="Arial" w:cs="Arial"/>
          <w:sz w:val="24"/>
          <w:szCs w:val="24"/>
        </w:rPr>
        <w:t xml:space="preserve"> verificamos a relação </w:t>
      </w:r>
      <w:proofErr w:type="spellStart"/>
      <w:r w:rsidR="00852139" w:rsidRPr="00345E50">
        <w:rPr>
          <w:rFonts w:ascii="Arial" w:hAnsi="Arial" w:cs="Arial"/>
          <w:sz w:val="24"/>
          <w:szCs w:val="24"/>
        </w:rPr>
        <w:t>fk</w:t>
      </w:r>
      <w:proofErr w:type="spellEnd"/>
      <w:r w:rsidR="00852139" w:rsidRPr="00345E50">
        <w:rPr>
          <w:rFonts w:ascii="Arial" w:hAnsi="Arial" w:cs="Arial"/>
          <w:sz w:val="24"/>
          <w:szCs w:val="24"/>
        </w:rPr>
        <w:t>/fm.</w:t>
      </w:r>
    </w:p>
    <w:p w:rsidR="00D633F9" w:rsidRPr="00345E50" w:rsidRDefault="00D633F9" w:rsidP="00345E50">
      <w:pPr>
        <w:spacing w:after="0" w:line="360" w:lineRule="auto"/>
        <w:ind w:firstLine="709"/>
        <w:jc w:val="both"/>
        <w:rPr>
          <w:rFonts w:ascii="Arial" w:hAnsi="Arial" w:cs="Arial"/>
          <w:sz w:val="24"/>
          <w:szCs w:val="24"/>
        </w:rPr>
      </w:pPr>
    </w:p>
    <w:p w:rsidR="00177A62" w:rsidRPr="0067178D" w:rsidRDefault="00177A62" w:rsidP="00177A62">
      <w:pPr>
        <w:pStyle w:val="Legenda"/>
        <w:spacing w:after="96"/>
        <w:jc w:val="center"/>
        <w:rPr>
          <w:rFonts w:ascii="Arial" w:hAnsi="Arial" w:cs="Arial"/>
          <w:b w:val="0"/>
          <w:color w:val="auto"/>
          <w:sz w:val="22"/>
        </w:rPr>
      </w:pPr>
      <w:bookmarkStart w:id="8" w:name="_Toc421094502"/>
      <w:r w:rsidRPr="0067178D">
        <w:rPr>
          <w:rFonts w:ascii="Arial" w:hAnsi="Arial" w:cs="Arial"/>
          <w:b w:val="0"/>
          <w:color w:val="auto"/>
          <w:sz w:val="22"/>
        </w:rPr>
        <w:t xml:space="preserve">Tabela </w:t>
      </w:r>
      <w:r w:rsidR="00D633F9">
        <w:rPr>
          <w:rFonts w:ascii="Arial" w:hAnsi="Arial" w:cs="Arial"/>
          <w:b w:val="0"/>
          <w:color w:val="auto"/>
          <w:sz w:val="22"/>
        </w:rPr>
        <w:t>1</w:t>
      </w:r>
      <w:r w:rsidRPr="0067178D">
        <w:rPr>
          <w:rFonts w:ascii="Arial" w:hAnsi="Arial" w:cs="Arial"/>
          <w:b w:val="0"/>
          <w:color w:val="auto"/>
          <w:sz w:val="22"/>
        </w:rPr>
        <w:t xml:space="preserve"> </w:t>
      </w:r>
      <w:r>
        <w:rPr>
          <w:rFonts w:ascii="Arial" w:hAnsi="Arial" w:cs="Arial"/>
          <w:b w:val="0"/>
          <w:color w:val="auto"/>
          <w:sz w:val="22"/>
        </w:rPr>
        <w:t>–</w:t>
      </w:r>
      <w:r w:rsidRPr="0067178D">
        <w:rPr>
          <w:rFonts w:ascii="Arial" w:eastAsia="Times New Roman" w:hAnsi="Arial" w:cs="Arial"/>
          <w:color w:val="auto"/>
          <w:sz w:val="24"/>
          <w:szCs w:val="24"/>
          <w:lang w:eastAsia="pt-BR"/>
        </w:rPr>
        <w:t xml:space="preserve"> </w:t>
      </w:r>
      <w:r>
        <w:rPr>
          <w:rFonts w:ascii="Arial" w:hAnsi="Arial" w:cs="Arial"/>
          <w:b w:val="0"/>
          <w:color w:val="auto"/>
          <w:sz w:val="22"/>
        </w:rPr>
        <w:t xml:space="preserve">Relação </w:t>
      </w:r>
      <w:proofErr w:type="spellStart"/>
      <w:r>
        <w:rPr>
          <w:rFonts w:ascii="Arial" w:hAnsi="Arial" w:cs="Arial"/>
          <w:b w:val="0"/>
          <w:color w:val="auto"/>
          <w:sz w:val="22"/>
        </w:rPr>
        <w:t>fk</w:t>
      </w:r>
      <w:proofErr w:type="spellEnd"/>
      <w:r>
        <w:rPr>
          <w:rFonts w:ascii="Arial" w:hAnsi="Arial" w:cs="Arial"/>
          <w:b w:val="0"/>
          <w:color w:val="auto"/>
          <w:sz w:val="22"/>
        </w:rPr>
        <w:t>/</w:t>
      </w:r>
      <w:proofErr w:type="spellStart"/>
      <w:r>
        <w:rPr>
          <w:rFonts w:ascii="Arial" w:hAnsi="Arial" w:cs="Arial"/>
          <w:b w:val="0"/>
          <w:color w:val="auto"/>
          <w:sz w:val="22"/>
        </w:rPr>
        <w:t>fm</w:t>
      </w:r>
      <w:proofErr w:type="spellEnd"/>
      <w:r>
        <w:rPr>
          <w:rFonts w:ascii="Arial" w:hAnsi="Arial" w:cs="Arial"/>
          <w:b w:val="0"/>
          <w:color w:val="auto"/>
          <w:sz w:val="22"/>
        </w:rPr>
        <w:t xml:space="preserve"> entre as resistências características e média e o valor do coeficiente </w:t>
      </w:r>
      <w:proofErr w:type="spellStart"/>
      <w:r>
        <w:rPr>
          <w:rFonts w:ascii="Arial" w:hAnsi="Arial" w:cs="Arial"/>
          <w:b w:val="0"/>
          <w:color w:val="auto"/>
          <w:sz w:val="22"/>
        </w:rPr>
        <w:t>yw</w:t>
      </w:r>
      <w:bookmarkEnd w:id="8"/>
      <w:proofErr w:type="spellEnd"/>
    </w:p>
    <w:tbl>
      <w:tblPr>
        <w:tblW w:w="6091"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0"/>
        <w:gridCol w:w="1586"/>
        <w:gridCol w:w="1985"/>
      </w:tblGrid>
      <w:tr w:rsidR="0067178D" w:rsidRPr="0067178D" w:rsidTr="00852139">
        <w:trPr>
          <w:trHeight w:val="300"/>
          <w:jc w:val="center"/>
        </w:trPr>
        <w:tc>
          <w:tcPr>
            <w:tcW w:w="252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sz w:val="24"/>
                <w:szCs w:val="24"/>
                <w:lang w:eastAsia="pt-BR"/>
              </w:rPr>
            </w:pPr>
            <w:r w:rsidRPr="0067178D">
              <w:rPr>
                <w:rFonts w:ascii="Arial" w:eastAsia="Times New Roman" w:hAnsi="Arial" w:cs="Arial"/>
                <w:sz w:val="24"/>
                <w:szCs w:val="24"/>
                <w:lang w:eastAsia="pt-BR"/>
              </w:rPr>
              <w:t>Esforço</w:t>
            </w:r>
          </w:p>
        </w:tc>
        <w:tc>
          <w:tcPr>
            <w:tcW w:w="1586"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sz w:val="24"/>
                <w:szCs w:val="24"/>
                <w:lang w:eastAsia="pt-BR"/>
              </w:rPr>
            </w:pPr>
            <w:proofErr w:type="spellStart"/>
            <w:r w:rsidRPr="0067178D">
              <w:rPr>
                <w:rFonts w:ascii="Arial" w:eastAsia="Times New Roman" w:hAnsi="Arial" w:cs="Arial"/>
                <w:sz w:val="24"/>
                <w:szCs w:val="24"/>
                <w:lang w:eastAsia="pt-BR"/>
              </w:rPr>
              <w:t>fk</w:t>
            </w:r>
            <w:proofErr w:type="spellEnd"/>
            <w:r w:rsidRPr="0067178D">
              <w:rPr>
                <w:rFonts w:ascii="Arial" w:eastAsia="Times New Roman" w:hAnsi="Arial" w:cs="Arial"/>
                <w:sz w:val="24"/>
                <w:szCs w:val="24"/>
                <w:lang w:eastAsia="pt-BR"/>
              </w:rPr>
              <w:t>/</w:t>
            </w:r>
            <w:proofErr w:type="spellStart"/>
            <w:r w:rsidRPr="0067178D">
              <w:rPr>
                <w:rFonts w:ascii="Arial" w:eastAsia="Times New Roman" w:hAnsi="Arial" w:cs="Arial"/>
                <w:sz w:val="24"/>
                <w:szCs w:val="24"/>
                <w:lang w:eastAsia="pt-BR"/>
              </w:rPr>
              <w:t>fm</w:t>
            </w:r>
            <w:proofErr w:type="spellEnd"/>
          </w:p>
        </w:tc>
        <w:tc>
          <w:tcPr>
            <w:tcW w:w="1985"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sz w:val="24"/>
                <w:szCs w:val="24"/>
                <w:lang w:eastAsia="pt-BR"/>
              </w:rPr>
            </w:pPr>
            <w:proofErr w:type="spellStart"/>
            <w:r w:rsidRPr="0067178D">
              <w:rPr>
                <w:rFonts w:ascii="Arial" w:eastAsia="Times New Roman" w:hAnsi="Arial" w:cs="Arial"/>
                <w:sz w:val="24"/>
                <w:szCs w:val="24"/>
                <w:lang w:eastAsia="pt-BR"/>
              </w:rPr>
              <w:t>ym</w:t>
            </w:r>
            <w:proofErr w:type="spellEnd"/>
          </w:p>
        </w:tc>
      </w:tr>
      <w:tr w:rsidR="0067178D" w:rsidRPr="0067178D" w:rsidTr="00852139">
        <w:trPr>
          <w:trHeight w:val="510"/>
          <w:jc w:val="center"/>
        </w:trPr>
        <w:tc>
          <w:tcPr>
            <w:tcW w:w="2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Compressão paralela às fibras</w:t>
            </w:r>
          </w:p>
        </w:tc>
        <w:tc>
          <w:tcPr>
            <w:tcW w:w="1586"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0,7</w:t>
            </w:r>
          </w:p>
        </w:tc>
        <w:tc>
          <w:tcPr>
            <w:tcW w:w="1985"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1,4</w:t>
            </w:r>
          </w:p>
        </w:tc>
      </w:tr>
      <w:tr w:rsidR="0067178D" w:rsidRPr="0067178D" w:rsidTr="00852139">
        <w:trPr>
          <w:trHeight w:val="300"/>
          <w:jc w:val="center"/>
        </w:trPr>
        <w:tc>
          <w:tcPr>
            <w:tcW w:w="2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Tração paralela às fibras</w:t>
            </w:r>
          </w:p>
        </w:tc>
        <w:tc>
          <w:tcPr>
            <w:tcW w:w="1586"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0,7</w:t>
            </w:r>
          </w:p>
        </w:tc>
        <w:tc>
          <w:tcPr>
            <w:tcW w:w="1985"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1,8</w:t>
            </w:r>
          </w:p>
        </w:tc>
      </w:tr>
      <w:tr w:rsidR="0067178D" w:rsidRPr="0067178D" w:rsidTr="00852139">
        <w:trPr>
          <w:trHeight w:val="510"/>
          <w:jc w:val="center"/>
        </w:trPr>
        <w:tc>
          <w:tcPr>
            <w:tcW w:w="2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Cisalhamento paralelo às fibras</w:t>
            </w:r>
          </w:p>
        </w:tc>
        <w:tc>
          <w:tcPr>
            <w:tcW w:w="1586"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0,54</w:t>
            </w:r>
          </w:p>
        </w:tc>
        <w:tc>
          <w:tcPr>
            <w:tcW w:w="1985"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1,8</w:t>
            </w:r>
          </w:p>
        </w:tc>
      </w:tr>
    </w:tbl>
    <w:p w:rsidR="00852139"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Em geral estes modelos de cálculo de tensões ou esforços solicitantes consideram o material linear, isotrópico, sem defeitos. A presença de defeitos origina concentração de tensões reduzindo a resistência, particularmente a tração e ao </w:t>
      </w:r>
      <w:r w:rsidRPr="00345E50">
        <w:rPr>
          <w:rFonts w:ascii="Arial" w:hAnsi="Arial" w:cs="Arial"/>
          <w:sz w:val="24"/>
          <w:szCs w:val="24"/>
        </w:rPr>
        <w:lastRenderedPageBreak/>
        <w:t>cisalhamento paralelo as fibras. A madeira laminada colada, por ter em seu processo de fabricação a eliminação de defeitos, torna-se material ideal para situações de alta resistência (Pfeil, 2003).</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O coeficiente </w:t>
      </w:r>
      <w:proofErr w:type="spellStart"/>
      <w:r w:rsidRPr="00345E50">
        <w:rPr>
          <w:rFonts w:ascii="Arial" w:hAnsi="Arial" w:cs="Arial"/>
          <w:sz w:val="24"/>
          <w:szCs w:val="24"/>
        </w:rPr>
        <w:t>kmod</w:t>
      </w:r>
      <w:proofErr w:type="spellEnd"/>
      <w:r w:rsidRPr="00345E50">
        <w:rPr>
          <w:rFonts w:ascii="Arial" w:hAnsi="Arial" w:cs="Arial"/>
          <w:sz w:val="24"/>
          <w:szCs w:val="24"/>
        </w:rPr>
        <w:t xml:space="preserve"> que ajusta os valores da resistência característica em função da influência de diversos fatores na resistência da madeira, é obtido pelo produto:</w:t>
      </w:r>
    </w:p>
    <w:p w:rsidR="00852139" w:rsidRPr="0067178D" w:rsidRDefault="00852139" w:rsidP="00852139">
      <w:pPr>
        <w:pStyle w:val="Legenda"/>
        <w:rPr>
          <w:rFonts w:ascii="Arial" w:hAnsi="Arial" w:cs="Arial"/>
          <w:color w:val="auto"/>
        </w:rPr>
      </w:pPr>
      <w:r w:rsidRPr="0067178D">
        <w:rPr>
          <w:b w:val="0"/>
          <w:color w:val="auto"/>
        </w:rPr>
        <w:t xml:space="preserve">                                           </w:t>
      </w:r>
      <w:bookmarkStart w:id="9" w:name="_Toc418553694"/>
      <m:oMath>
        <m:r>
          <m:rPr>
            <m:sty m:val="bi"/>
          </m:rPr>
          <w:rPr>
            <w:rFonts w:ascii="Cambria Math" w:eastAsia="Times New Roman" w:hAnsi="Cambria Math"/>
            <w:color w:val="auto"/>
            <w:sz w:val="28"/>
            <w:szCs w:val="28"/>
            <w:lang w:eastAsia="pt-BR"/>
          </w:rPr>
          <m:t>kmod=kmod</m:t>
        </m:r>
        <m:r>
          <m:rPr>
            <m:sty m:val="bi"/>
          </m:rPr>
          <w:rPr>
            <w:rFonts w:ascii="Cambria Math" w:eastAsia="Times New Roman" w:hAnsi="Cambria Math"/>
            <w:color w:val="auto"/>
            <w:position w:val="-8"/>
            <w:sz w:val="28"/>
            <w:szCs w:val="28"/>
            <w:vertAlign w:val="subscript"/>
            <w:lang w:eastAsia="pt-BR"/>
          </w:rPr>
          <m:t>1</m:t>
        </m:r>
        <m:r>
          <m:rPr>
            <m:sty m:val="bi"/>
          </m:rPr>
          <w:rPr>
            <w:rFonts w:ascii="Cambria Math" w:eastAsia="Times New Roman" w:hAnsi="Cambria Math"/>
            <w:color w:val="auto"/>
            <w:sz w:val="28"/>
            <w:szCs w:val="28"/>
            <w:lang w:eastAsia="pt-BR"/>
          </w:rPr>
          <m:t> x kmod</m:t>
        </m:r>
        <m:r>
          <m:rPr>
            <m:sty m:val="bi"/>
          </m:rPr>
          <w:rPr>
            <w:rFonts w:ascii="Cambria Math" w:eastAsia="Times New Roman" w:hAnsi="Cambria Math"/>
            <w:color w:val="auto"/>
            <w:position w:val="-8"/>
            <w:sz w:val="28"/>
            <w:szCs w:val="28"/>
            <w:vertAlign w:val="subscript"/>
            <w:lang w:eastAsia="pt-BR"/>
          </w:rPr>
          <m:t>2</m:t>
        </m:r>
        <m:r>
          <m:rPr>
            <m:sty m:val="bi"/>
          </m:rPr>
          <w:rPr>
            <w:rFonts w:ascii="Cambria Math" w:eastAsia="Times New Roman" w:hAnsi="Cambria Math"/>
            <w:color w:val="auto"/>
            <w:sz w:val="28"/>
            <w:szCs w:val="28"/>
            <w:lang w:eastAsia="pt-BR"/>
          </w:rPr>
          <m:t> x kmod</m:t>
        </m:r>
        <m:r>
          <m:rPr>
            <m:sty m:val="bi"/>
          </m:rPr>
          <w:rPr>
            <w:rFonts w:ascii="Cambria Math" w:eastAsia="Times New Roman" w:hAnsi="Cambria Math"/>
            <w:color w:val="auto"/>
            <w:position w:val="-8"/>
            <w:sz w:val="28"/>
            <w:szCs w:val="28"/>
            <w:vertAlign w:val="subscript"/>
            <w:lang w:eastAsia="pt-BR"/>
          </w:rPr>
          <m:t>3</m:t>
        </m:r>
      </m:oMath>
      <w:r w:rsidRPr="0067178D">
        <w:rPr>
          <w:color w:val="auto"/>
          <w:sz w:val="24"/>
          <w:szCs w:val="24"/>
        </w:rPr>
        <w:t xml:space="preserve">  </w:t>
      </w:r>
      <w:r w:rsidRPr="0067178D">
        <w:rPr>
          <w:color w:val="auto"/>
        </w:rPr>
        <w:t xml:space="preserve">                               </w:t>
      </w:r>
      <w:bookmarkEnd w:id="9"/>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Onde:</w:t>
      </w:r>
    </w:p>
    <w:p w:rsidR="00852139" w:rsidRPr="00345E50" w:rsidRDefault="00852139" w:rsidP="00345E50">
      <w:pPr>
        <w:spacing w:after="0" w:line="360" w:lineRule="auto"/>
        <w:ind w:firstLine="709"/>
        <w:jc w:val="both"/>
        <w:rPr>
          <w:rFonts w:ascii="Arial" w:hAnsi="Arial" w:cs="Arial"/>
          <w:sz w:val="24"/>
          <w:szCs w:val="24"/>
        </w:rPr>
      </w:pPr>
      <w:proofErr w:type="spellStart"/>
      <w:proofErr w:type="gramStart"/>
      <w:r w:rsidRPr="00D633F9">
        <w:rPr>
          <w:rFonts w:ascii="Arial" w:hAnsi="Arial" w:cs="Arial"/>
          <w:i/>
          <w:sz w:val="24"/>
          <w:szCs w:val="24"/>
        </w:rPr>
        <w:t>kmod</w:t>
      </w:r>
      <w:proofErr w:type="spellEnd"/>
      <w:proofErr w:type="gramEnd"/>
      <w:r w:rsidRPr="00D633F9">
        <w:rPr>
          <w:rFonts w:ascii="Arial" w:hAnsi="Arial" w:cs="Arial"/>
          <w:i/>
          <w:sz w:val="24"/>
          <w:szCs w:val="24"/>
        </w:rPr>
        <w:t xml:space="preserve"> 1</w:t>
      </w:r>
      <w:r w:rsidRPr="00345E50">
        <w:rPr>
          <w:rFonts w:ascii="Arial" w:hAnsi="Arial" w:cs="Arial"/>
          <w:sz w:val="24"/>
          <w:szCs w:val="24"/>
        </w:rPr>
        <w:t>: leva em conta o tipo de produto de madeira empregado e o tempo de duração da carga</w:t>
      </w:r>
    </w:p>
    <w:p w:rsidR="00852139" w:rsidRPr="00345E50" w:rsidRDefault="00852139" w:rsidP="00345E50">
      <w:pPr>
        <w:spacing w:after="0" w:line="360" w:lineRule="auto"/>
        <w:ind w:firstLine="709"/>
        <w:jc w:val="both"/>
        <w:rPr>
          <w:rFonts w:ascii="Arial" w:hAnsi="Arial" w:cs="Arial"/>
          <w:sz w:val="24"/>
          <w:szCs w:val="24"/>
        </w:rPr>
      </w:pPr>
      <w:proofErr w:type="spellStart"/>
      <w:proofErr w:type="gramStart"/>
      <w:r w:rsidRPr="00D633F9">
        <w:rPr>
          <w:rFonts w:ascii="Arial" w:hAnsi="Arial" w:cs="Arial"/>
          <w:i/>
          <w:sz w:val="24"/>
          <w:szCs w:val="24"/>
        </w:rPr>
        <w:t>kmod</w:t>
      </w:r>
      <w:proofErr w:type="spellEnd"/>
      <w:proofErr w:type="gramEnd"/>
      <w:r w:rsidRPr="00D633F9">
        <w:rPr>
          <w:rFonts w:ascii="Arial" w:hAnsi="Arial" w:cs="Arial"/>
          <w:i/>
          <w:sz w:val="24"/>
          <w:szCs w:val="24"/>
        </w:rPr>
        <w:t xml:space="preserve"> 2</w:t>
      </w:r>
      <w:r w:rsidRPr="00345E50">
        <w:rPr>
          <w:rFonts w:ascii="Arial" w:hAnsi="Arial" w:cs="Arial"/>
          <w:sz w:val="24"/>
          <w:szCs w:val="24"/>
        </w:rPr>
        <w:t>: considera o efeito da umidade</w:t>
      </w:r>
    </w:p>
    <w:p w:rsidR="00852139" w:rsidRPr="00345E50" w:rsidRDefault="00852139" w:rsidP="00345E50">
      <w:pPr>
        <w:spacing w:after="0" w:line="360" w:lineRule="auto"/>
        <w:ind w:firstLine="709"/>
        <w:jc w:val="both"/>
        <w:rPr>
          <w:rFonts w:ascii="Arial" w:hAnsi="Arial" w:cs="Arial"/>
          <w:sz w:val="24"/>
          <w:szCs w:val="24"/>
        </w:rPr>
      </w:pPr>
      <w:proofErr w:type="spellStart"/>
      <w:proofErr w:type="gramStart"/>
      <w:r w:rsidRPr="00D633F9">
        <w:rPr>
          <w:rFonts w:ascii="Arial" w:hAnsi="Arial" w:cs="Arial"/>
          <w:i/>
          <w:sz w:val="24"/>
          <w:szCs w:val="24"/>
        </w:rPr>
        <w:t>kmod</w:t>
      </w:r>
      <w:proofErr w:type="spellEnd"/>
      <w:proofErr w:type="gramEnd"/>
      <w:r w:rsidRPr="00D633F9">
        <w:rPr>
          <w:rFonts w:ascii="Arial" w:hAnsi="Arial" w:cs="Arial"/>
          <w:i/>
          <w:sz w:val="24"/>
          <w:szCs w:val="24"/>
        </w:rPr>
        <w:t xml:space="preserve"> 3</w:t>
      </w:r>
      <w:r w:rsidRPr="00345E50">
        <w:rPr>
          <w:rFonts w:ascii="Arial" w:hAnsi="Arial" w:cs="Arial"/>
          <w:sz w:val="24"/>
          <w:szCs w:val="24"/>
        </w:rPr>
        <w:t>: leva em conta classificação estrutural da madeira.</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Para considerar o efeito do tempo de duração da carga sobre a resistência são definidas classes de carregamento. Uma certa combinação de ações é, então, classificada em função da duração acumulada prevista para a ação variável tomada como base da combinação (Pfeil, 2003).</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Exceção é feita as combinações normais de ações, as quais são classificadas como de longa duração, mesmo se a ação principal for uma ação de curta duração como o vento, por exemplo. Nestes casos, a maior resistência da madeira à ação de curta duração é considerada através da redução do seu valor por um fator multiplicador igual a 0,75 (Pfeil, 2003).</w:t>
      </w:r>
    </w:p>
    <w:p w:rsidR="00852139" w:rsidRPr="0028220F" w:rsidRDefault="0028220F" w:rsidP="00852139">
      <w:pPr>
        <w:pStyle w:val="Legenda"/>
        <w:spacing w:before="120"/>
        <w:jc w:val="center"/>
        <w:rPr>
          <w:rFonts w:ascii="Arial" w:hAnsi="Arial" w:cs="Arial"/>
          <w:b w:val="0"/>
          <w:color w:val="auto"/>
          <w:sz w:val="22"/>
          <w:szCs w:val="22"/>
        </w:rPr>
      </w:pPr>
      <w:bookmarkStart w:id="10" w:name="_Toc362726422"/>
      <w:bookmarkStart w:id="11" w:name="_Toc421095434"/>
      <w:r w:rsidRPr="0028220F">
        <w:rPr>
          <w:rFonts w:ascii="Arial" w:hAnsi="Arial" w:cs="Arial"/>
          <w:b w:val="0"/>
          <w:color w:val="auto"/>
          <w:sz w:val="22"/>
          <w:szCs w:val="22"/>
        </w:rPr>
        <w:t xml:space="preserve">Quadro </w:t>
      </w:r>
      <w:r w:rsidRPr="0028220F">
        <w:rPr>
          <w:rFonts w:ascii="Arial" w:hAnsi="Arial" w:cs="Arial"/>
          <w:b w:val="0"/>
          <w:color w:val="auto"/>
          <w:sz w:val="22"/>
          <w:szCs w:val="22"/>
        </w:rPr>
        <w:fldChar w:fldCharType="begin"/>
      </w:r>
      <w:r w:rsidRPr="0028220F">
        <w:rPr>
          <w:rFonts w:ascii="Arial" w:hAnsi="Arial" w:cs="Arial"/>
          <w:b w:val="0"/>
          <w:color w:val="auto"/>
          <w:sz w:val="22"/>
          <w:szCs w:val="22"/>
        </w:rPr>
        <w:instrText xml:space="preserve"> SEQ Quadro \* ARABIC </w:instrText>
      </w:r>
      <w:r w:rsidRPr="0028220F">
        <w:rPr>
          <w:rFonts w:ascii="Arial" w:hAnsi="Arial" w:cs="Arial"/>
          <w:b w:val="0"/>
          <w:color w:val="auto"/>
          <w:sz w:val="22"/>
          <w:szCs w:val="22"/>
        </w:rPr>
        <w:fldChar w:fldCharType="separate"/>
      </w:r>
      <w:r w:rsidR="00E33057">
        <w:rPr>
          <w:rFonts w:ascii="Arial" w:hAnsi="Arial" w:cs="Arial"/>
          <w:b w:val="0"/>
          <w:noProof/>
          <w:color w:val="auto"/>
          <w:sz w:val="22"/>
          <w:szCs w:val="22"/>
        </w:rPr>
        <w:t>1</w:t>
      </w:r>
      <w:r w:rsidRPr="0028220F">
        <w:rPr>
          <w:rFonts w:ascii="Arial" w:hAnsi="Arial" w:cs="Arial"/>
          <w:b w:val="0"/>
          <w:color w:val="auto"/>
          <w:sz w:val="22"/>
          <w:szCs w:val="22"/>
        </w:rPr>
        <w:fldChar w:fldCharType="end"/>
      </w:r>
      <w:r w:rsidRPr="0028220F">
        <w:rPr>
          <w:rFonts w:ascii="Arial" w:hAnsi="Arial" w:cs="Arial"/>
          <w:b w:val="0"/>
          <w:color w:val="auto"/>
          <w:sz w:val="22"/>
          <w:szCs w:val="22"/>
        </w:rPr>
        <w:t xml:space="preserve"> – </w:t>
      </w:r>
      <w:bookmarkEnd w:id="10"/>
      <w:r w:rsidR="00852139" w:rsidRPr="0028220F">
        <w:rPr>
          <w:rFonts w:ascii="Arial" w:hAnsi="Arial" w:cs="Arial"/>
          <w:b w:val="0"/>
          <w:color w:val="auto"/>
          <w:sz w:val="22"/>
          <w:szCs w:val="22"/>
        </w:rPr>
        <w:t>Classes de carregamento</w:t>
      </w:r>
      <w:bookmarkEnd w:id="11"/>
      <w:r w:rsidR="00852139" w:rsidRPr="0028220F">
        <w:rPr>
          <w:rFonts w:ascii="Arial" w:hAnsi="Arial" w:cs="Arial"/>
          <w:b w:val="0"/>
          <w:color w:val="auto"/>
          <w:sz w:val="22"/>
          <w:szCs w:val="22"/>
        </w:rPr>
        <w:t xml:space="preserve"> </w:t>
      </w: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5873"/>
      </w:tblGrid>
      <w:tr w:rsidR="0067178D" w:rsidRPr="0067178D" w:rsidTr="00852139">
        <w:trPr>
          <w:trHeight w:val="737"/>
          <w:jc w:val="center"/>
        </w:trPr>
        <w:tc>
          <w:tcPr>
            <w:tcW w:w="1907"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sz w:val="24"/>
                <w:szCs w:val="24"/>
                <w:lang w:eastAsia="pt-BR"/>
              </w:rPr>
            </w:pPr>
            <w:r w:rsidRPr="0067178D">
              <w:rPr>
                <w:rFonts w:ascii="Arial" w:eastAsia="Times New Roman" w:hAnsi="Arial" w:cs="Arial"/>
                <w:sz w:val="24"/>
                <w:szCs w:val="24"/>
                <w:lang w:eastAsia="pt-BR"/>
              </w:rPr>
              <w:t>Classe</w:t>
            </w:r>
          </w:p>
        </w:tc>
        <w:tc>
          <w:tcPr>
            <w:tcW w:w="5873"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sz w:val="24"/>
                <w:szCs w:val="24"/>
                <w:lang w:eastAsia="pt-BR"/>
              </w:rPr>
            </w:pPr>
            <w:r w:rsidRPr="0067178D">
              <w:rPr>
                <w:rFonts w:ascii="Arial" w:eastAsia="Times New Roman" w:hAnsi="Arial" w:cs="Arial"/>
                <w:sz w:val="24"/>
                <w:szCs w:val="24"/>
                <w:lang w:eastAsia="pt-BR"/>
              </w:rPr>
              <w:t>Período acumulado de tempo de atuação da carga variável de base de uma combinação de ações</w:t>
            </w:r>
          </w:p>
        </w:tc>
      </w:tr>
      <w:tr w:rsidR="0067178D" w:rsidRPr="0067178D" w:rsidTr="00852139">
        <w:trPr>
          <w:trHeight w:val="300"/>
          <w:jc w:val="center"/>
        </w:trPr>
        <w:tc>
          <w:tcPr>
            <w:tcW w:w="1907"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Permanente</w:t>
            </w:r>
          </w:p>
        </w:tc>
        <w:tc>
          <w:tcPr>
            <w:tcW w:w="587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Vida útil da construção</w:t>
            </w:r>
          </w:p>
        </w:tc>
      </w:tr>
      <w:tr w:rsidR="0067178D" w:rsidRPr="0067178D" w:rsidTr="00852139">
        <w:trPr>
          <w:trHeight w:val="300"/>
          <w:jc w:val="center"/>
        </w:trPr>
        <w:tc>
          <w:tcPr>
            <w:tcW w:w="1907"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Longa duração</w:t>
            </w:r>
          </w:p>
        </w:tc>
        <w:tc>
          <w:tcPr>
            <w:tcW w:w="587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Mais de 6 messes</w:t>
            </w:r>
          </w:p>
        </w:tc>
      </w:tr>
      <w:tr w:rsidR="0067178D" w:rsidRPr="0067178D" w:rsidTr="00852139">
        <w:trPr>
          <w:trHeight w:val="300"/>
          <w:jc w:val="center"/>
        </w:trPr>
        <w:tc>
          <w:tcPr>
            <w:tcW w:w="1907"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Média duração</w:t>
            </w:r>
          </w:p>
        </w:tc>
        <w:tc>
          <w:tcPr>
            <w:tcW w:w="587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 semana à 6 meses</w:t>
            </w:r>
          </w:p>
        </w:tc>
      </w:tr>
      <w:tr w:rsidR="0067178D" w:rsidRPr="0067178D" w:rsidTr="00852139">
        <w:trPr>
          <w:trHeight w:val="300"/>
          <w:jc w:val="center"/>
        </w:trPr>
        <w:tc>
          <w:tcPr>
            <w:tcW w:w="1907"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Curta duração</w:t>
            </w:r>
          </w:p>
        </w:tc>
        <w:tc>
          <w:tcPr>
            <w:tcW w:w="587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Menos de 1 semana</w:t>
            </w:r>
          </w:p>
        </w:tc>
      </w:tr>
      <w:tr w:rsidR="0067178D" w:rsidRPr="0067178D" w:rsidTr="00852139">
        <w:trPr>
          <w:trHeight w:val="600"/>
          <w:jc w:val="center"/>
        </w:trPr>
        <w:tc>
          <w:tcPr>
            <w:tcW w:w="1907"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Duração instantânea</w:t>
            </w:r>
          </w:p>
        </w:tc>
        <w:tc>
          <w:tcPr>
            <w:tcW w:w="5873" w:type="dxa"/>
            <w:shd w:val="clear" w:color="auto" w:fill="auto"/>
            <w:vAlign w:val="center"/>
            <w:hideMark/>
          </w:tcPr>
          <w:p w:rsidR="00852139" w:rsidRPr="0067178D" w:rsidRDefault="00852139" w:rsidP="00852139">
            <w:pPr>
              <w:keepNext/>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Muito curta</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852139"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O fator </w:t>
      </w:r>
      <w:r w:rsidRPr="0080006D">
        <w:rPr>
          <w:rFonts w:ascii="Arial" w:hAnsi="Arial" w:cs="Arial"/>
          <w:i/>
          <w:sz w:val="24"/>
          <w:szCs w:val="24"/>
        </w:rPr>
        <w:t>kmod1</w:t>
      </w:r>
      <w:r w:rsidRPr="00345E50">
        <w:rPr>
          <w:rFonts w:ascii="Arial" w:hAnsi="Arial" w:cs="Arial"/>
          <w:sz w:val="24"/>
          <w:szCs w:val="24"/>
        </w:rPr>
        <w:t>, é definido de acordo com a classe de carregamento da combinação de ações para a qual estão dimensionando a estrutura e conforme o tipo de produto de madeira utilizado, c</w:t>
      </w:r>
      <w:r w:rsidR="0080006D">
        <w:rPr>
          <w:rFonts w:ascii="Arial" w:hAnsi="Arial" w:cs="Arial"/>
          <w:sz w:val="24"/>
          <w:szCs w:val="24"/>
        </w:rPr>
        <w:t>onforme Tabela 2</w:t>
      </w:r>
      <w:r w:rsidRPr="00345E50">
        <w:rPr>
          <w:rFonts w:ascii="Arial" w:hAnsi="Arial" w:cs="Arial"/>
          <w:sz w:val="24"/>
          <w:szCs w:val="24"/>
        </w:rPr>
        <w:t xml:space="preserve"> (Pfeil, 2003).</w:t>
      </w:r>
    </w:p>
    <w:p w:rsidR="0080006D" w:rsidRPr="00345E50" w:rsidRDefault="0080006D" w:rsidP="00345E50">
      <w:pPr>
        <w:spacing w:after="0" w:line="360" w:lineRule="auto"/>
        <w:ind w:firstLine="709"/>
        <w:jc w:val="both"/>
        <w:rPr>
          <w:rFonts w:ascii="Arial" w:hAnsi="Arial" w:cs="Arial"/>
          <w:sz w:val="24"/>
          <w:szCs w:val="24"/>
        </w:rPr>
      </w:pPr>
    </w:p>
    <w:p w:rsidR="00177A62" w:rsidRPr="0067178D" w:rsidRDefault="00177A62" w:rsidP="00177A62">
      <w:pPr>
        <w:pStyle w:val="Legenda"/>
        <w:spacing w:after="96"/>
        <w:jc w:val="center"/>
        <w:rPr>
          <w:rFonts w:ascii="Arial" w:hAnsi="Arial" w:cs="Arial"/>
          <w:b w:val="0"/>
          <w:color w:val="auto"/>
          <w:sz w:val="22"/>
        </w:rPr>
      </w:pPr>
      <w:bookmarkStart w:id="12" w:name="_Toc421094503"/>
      <w:r w:rsidRPr="0067178D">
        <w:rPr>
          <w:rFonts w:ascii="Arial" w:hAnsi="Arial" w:cs="Arial"/>
          <w:b w:val="0"/>
          <w:color w:val="auto"/>
          <w:sz w:val="22"/>
        </w:rPr>
        <w:t xml:space="preserve">Tabela </w:t>
      </w:r>
      <w:r w:rsidR="0080006D">
        <w:rPr>
          <w:rFonts w:ascii="Arial" w:hAnsi="Arial" w:cs="Arial"/>
          <w:b w:val="0"/>
          <w:color w:val="auto"/>
          <w:sz w:val="22"/>
        </w:rPr>
        <w:t>2</w:t>
      </w:r>
      <w:r w:rsidRPr="0067178D">
        <w:rPr>
          <w:rFonts w:ascii="Arial" w:hAnsi="Arial" w:cs="Arial"/>
          <w:b w:val="0"/>
          <w:color w:val="auto"/>
          <w:sz w:val="22"/>
        </w:rPr>
        <w:t xml:space="preserve"> </w:t>
      </w:r>
      <w:r>
        <w:rPr>
          <w:rFonts w:ascii="Arial" w:hAnsi="Arial" w:cs="Arial"/>
          <w:b w:val="0"/>
          <w:color w:val="auto"/>
          <w:sz w:val="22"/>
        </w:rPr>
        <w:t>–</w:t>
      </w:r>
      <w:r w:rsidRPr="0067178D">
        <w:rPr>
          <w:rFonts w:ascii="Arial" w:eastAsia="Times New Roman" w:hAnsi="Arial" w:cs="Arial"/>
          <w:color w:val="auto"/>
          <w:sz w:val="24"/>
          <w:szCs w:val="24"/>
          <w:lang w:eastAsia="pt-BR"/>
        </w:rPr>
        <w:t xml:space="preserve"> </w:t>
      </w:r>
      <w:r>
        <w:rPr>
          <w:rFonts w:ascii="Arial" w:hAnsi="Arial" w:cs="Arial"/>
          <w:b w:val="0"/>
          <w:color w:val="auto"/>
          <w:sz w:val="22"/>
        </w:rPr>
        <w:t xml:space="preserve">Valores do coeficiente </w:t>
      </w:r>
      <w:proofErr w:type="spellStart"/>
      <w:r>
        <w:rPr>
          <w:rFonts w:ascii="Arial" w:hAnsi="Arial" w:cs="Arial"/>
          <w:b w:val="0"/>
          <w:color w:val="auto"/>
          <w:sz w:val="22"/>
        </w:rPr>
        <w:t>kmod</w:t>
      </w:r>
      <w:proofErr w:type="spellEnd"/>
      <w:r>
        <w:rPr>
          <w:rFonts w:ascii="Arial" w:hAnsi="Arial" w:cs="Arial"/>
          <w:b w:val="0"/>
          <w:color w:val="auto"/>
          <w:sz w:val="22"/>
        </w:rPr>
        <w:t xml:space="preserve"> 1</w:t>
      </w:r>
      <w:bookmarkEnd w:id="12"/>
    </w:p>
    <w:tbl>
      <w:tblPr>
        <w:tblW w:w="771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2920"/>
        <w:gridCol w:w="2230"/>
      </w:tblGrid>
      <w:tr w:rsidR="0067178D" w:rsidRPr="0067178D" w:rsidTr="00852139">
        <w:trPr>
          <w:trHeight w:val="900"/>
          <w:jc w:val="center"/>
        </w:trPr>
        <w:tc>
          <w:tcPr>
            <w:tcW w:w="2560"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Classe de carregamento da combinação de ações</w:t>
            </w:r>
          </w:p>
        </w:tc>
        <w:tc>
          <w:tcPr>
            <w:tcW w:w="2920"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Madeira serrada, madeira laminada colada, madeira compensada</w:t>
            </w:r>
          </w:p>
        </w:tc>
        <w:tc>
          <w:tcPr>
            <w:tcW w:w="2230"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Madeira recomposta</w:t>
            </w:r>
          </w:p>
        </w:tc>
      </w:tr>
      <w:tr w:rsidR="0067178D" w:rsidRPr="0067178D" w:rsidTr="00852139">
        <w:trPr>
          <w:trHeight w:val="300"/>
          <w:jc w:val="center"/>
        </w:trPr>
        <w:tc>
          <w:tcPr>
            <w:tcW w:w="25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Permanente</w:t>
            </w:r>
          </w:p>
        </w:tc>
        <w:tc>
          <w:tcPr>
            <w:tcW w:w="29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0,6</w:t>
            </w:r>
          </w:p>
        </w:tc>
        <w:tc>
          <w:tcPr>
            <w:tcW w:w="223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0,3</w:t>
            </w:r>
          </w:p>
        </w:tc>
      </w:tr>
      <w:tr w:rsidR="0067178D" w:rsidRPr="0067178D" w:rsidTr="00852139">
        <w:trPr>
          <w:trHeight w:val="300"/>
          <w:jc w:val="center"/>
        </w:trPr>
        <w:tc>
          <w:tcPr>
            <w:tcW w:w="25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Longa duração</w:t>
            </w:r>
          </w:p>
        </w:tc>
        <w:tc>
          <w:tcPr>
            <w:tcW w:w="29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0,7</w:t>
            </w:r>
          </w:p>
        </w:tc>
        <w:tc>
          <w:tcPr>
            <w:tcW w:w="223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0,45</w:t>
            </w:r>
          </w:p>
        </w:tc>
      </w:tr>
      <w:tr w:rsidR="0067178D" w:rsidRPr="0067178D" w:rsidTr="00852139">
        <w:trPr>
          <w:trHeight w:val="300"/>
          <w:jc w:val="center"/>
        </w:trPr>
        <w:tc>
          <w:tcPr>
            <w:tcW w:w="25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Média duração</w:t>
            </w:r>
          </w:p>
        </w:tc>
        <w:tc>
          <w:tcPr>
            <w:tcW w:w="29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0,8</w:t>
            </w:r>
          </w:p>
        </w:tc>
        <w:tc>
          <w:tcPr>
            <w:tcW w:w="223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0,65</w:t>
            </w:r>
          </w:p>
        </w:tc>
      </w:tr>
      <w:tr w:rsidR="0067178D" w:rsidRPr="0067178D" w:rsidTr="00852139">
        <w:trPr>
          <w:trHeight w:val="300"/>
          <w:jc w:val="center"/>
        </w:trPr>
        <w:tc>
          <w:tcPr>
            <w:tcW w:w="25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Curta duração</w:t>
            </w:r>
          </w:p>
        </w:tc>
        <w:tc>
          <w:tcPr>
            <w:tcW w:w="29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0,9</w:t>
            </w:r>
          </w:p>
        </w:tc>
        <w:tc>
          <w:tcPr>
            <w:tcW w:w="223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0,9</w:t>
            </w:r>
          </w:p>
        </w:tc>
      </w:tr>
      <w:tr w:rsidR="0067178D" w:rsidRPr="0067178D" w:rsidTr="00852139">
        <w:trPr>
          <w:trHeight w:val="300"/>
          <w:jc w:val="center"/>
        </w:trPr>
        <w:tc>
          <w:tcPr>
            <w:tcW w:w="25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Duração instantânea</w:t>
            </w:r>
          </w:p>
        </w:tc>
        <w:tc>
          <w:tcPr>
            <w:tcW w:w="29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1,1</w:t>
            </w:r>
          </w:p>
        </w:tc>
        <w:tc>
          <w:tcPr>
            <w:tcW w:w="223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1,1</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Para considerar o efeito do grau de umidade nas propriedades de resistência da madeira, são definidas classes de umidade como verificamos na </w:t>
      </w:r>
      <w:r w:rsidR="005E3411">
        <w:rPr>
          <w:rFonts w:ascii="Arial" w:hAnsi="Arial" w:cs="Arial"/>
          <w:sz w:val="24"/>
          <w:szCs w:val="24"/>
        </w:rPr>
        <w:t>T</w:t>
      </w:r>
      <w:r w:rsidRPr="00345E50">
        <w:rPr>
          <w:rFonts w:ascii="Arial" w:hAnsi="Arial" w:cs="Arial"/>
          <w:sz w:val="24"/>
          <w:szCs w:val="24"/>
        </w:rPr>
        <w:t xml:space="preserve">abela </w:t>
      </w:r>
      <w:r w:rsidR="005E3411">
        <w:rPr>
          <w:rFonts w:ascii="Arial" w:hAnsi="Arial" w:cs="Arial"/>
          <w:sz w:val="24"/>
          <w:szCs w:val="24"/>
        </w:rPr>
        <w:t>3</w:t>
      </w:r>
      <w:r w:rsidRPr="00345E50">
        <w:rPr>
          <w:rFonts w:ascii="Arial" w:hAnsi="Arial" w:cs="Arial"/>
          <w:sz w:val="24"/>
          <w:szCs w:val="24"/>
        </w:rPr>
        <w:t xml:space="preserve"> (Pfeil, 2003).</w:t>
      </w:r>
    </w:p>
    <w:p w:rsidR="00177A62" w:rsidRPr="0067178D" w:rsidRDefault="00177A62" w:rsidP="00177A62">
      <w:pPr>
        <w:pStyle w:val="Legenda"/>
        <w:spacing w:after="96"/>
        <w:jc w:val="center"/>
        <w:rPr>
          <w:rFonts w:ascii="Arial" w:hAnsi="Arial" w:cs="Arial"/>
          <w:b w:val="0"/>
          <w:color w:val="auto"/>
          <w:sz w:val="22"/>
        </w:rPr>
      </w:pPr>
      <w:bookmarkStart w:id="13" w:name="_Toc421094504"/>
      <w:r w:rsidRPr="0067178D">
        <w:rPr>
          <w:rFonts w:ascii="Arial" w:hAnsi="Arial" w:cs="Arial"/>
          <w:b w:val="0"/>
          <w:color w:val="auto"/>
          <w:sz w:val="22"/>
        </w:rPr>
        <w:t xml:space="preserve">Tabela </w:t>
      </w:r>
      <w:r w:rsidR="005E3411">
        <w:rPr>
          <w:rFonts w:ascii="Arial" w:hAnsi="Arial" w:cs="Arial"/>
          <w:b w:val="0"/>
          <w:color w:val="auto"/>
          <w:sz w:val="22"/>
        </w:rPr>
        <w:t>3</w:t>
      </w:r>
      <w:r w:rsidRPr="0067178D">
        <w:rPr>
          <w:rFonts w:ascii="Arial" w:hAnsi="Arial" w:cs="Arial"/>
          <w:b w:val="0"/>
          <w:color w:val="auto"/>
          <w:sz w:val="22"/>
        </w:rPr>
        <w:t xml:space="preserve"> </w:t>
      </w:r>
      <w:r>
        <w:rPr>
          <w:rFonts w:ascii="Arial" w:hAnsi="Arial" w:cs="Arial"/>
          <w:b w:val="0"/>
          <w:color w:val="auto"/>
          <w:sz w:val="22"/>
        </w:rPr>
        <w:t>–</w:t>
      </w:r>
      <w:r w:rsidRPr="0067178D">
        <w:rPr>
          <w:rFonts w:ascii="Arial" w:eastAsia="Times New Roman" w:hAnsi="Arial" w:cs="Arial"/>
          <w:color w:val="auto"/>
          <w:sz w:val="24"/>
          <w:szCs w:val="24"/>
          <w:lang w:eastAsia="pt-BR"/>
        </w:rPr>
        <w:t xml:space="preserve"> </w:t>
      </w:r>
      <w:r>
        <w:rPr>
          <w:rFonts w:ascii="Arial" w:hAnsi="Arial" w:cs="Arial"/>
          <w:b w:val="0"/>
          <w:color w:val="auto"/>
          <w:sz w:val="22"/>
        </w:rPr>
        <w:t>Classes de umidade</w:t>
      </w:r>
      <w:bookmarkEnd w:id="13"/>
    </w:p>
    <w:tbl>
      <w:tblPr>
        <w:tblW w:w="759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2551"/>
        <w:gridCol w:w="3549"/>
      </w:tblGrid>
      <w:tr w:rsidR="0067178D" w:rsidRPr="0067178D" w:rsidTr="00852139">
        <w:trPr>
          <w:trHeight w:val="690"/>
          <w:jc w:val="center"/>
        </w:trPr>
        <w:tc>
          <w:tcPr>
            <w:tcW w:w="1490"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Classe de umidade</w:t>
            </w:r>
          </w:p>
        </w:tc>
        <w:tc>
          <w:tcPr>
            <w:tcW w:w="2551"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 xml:space="preserve">Umidade relativa do ambiente </w:t>
            </w:r>
            <w:proofErr w:type="spellStart"/>
            <w:r w:rsidRPr="0067178D">
              <w:rPr>
                <w:rFonts w:ascii="Arial" w:eastAsia="Times New Roman" w:hAnsi="Arial" w:cs="Arial"/>
                <w:b/>
                <w:szCs w:val="24"/>
                <w:lang w:eastAsia="pt-BR"/>
              </w:rPr>
              <w:t>U</w:t>
            </w:r>
            <w:r w:rsidRPr="0067178D">
              <w:rPr>
                <w:rFonts w:ascii="Arial" w:eastAsia="Times New Roman" w:hAnsi="Arial" w:cs="Arial"/>
                <w:b/>
                <w:szCs w:val="24"/>
                <w:vertAlign w:val="subscript"/>
                <w:lang w:eastAsia="pt-BR"/>
              </w:rPr>
              <w:t>amb</w:t>
            </w:r>
            <w:proofErr w:type="spellEnd"/>
          </w:p>
        </w:tc>
        <w:tc>
          <w:tcPr>
            <w:tcW w:w="3549"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Grau de umidade da madeira (</w:t>
            </w:r>
            <w:proofErr w:type="spellStart"/>
            <w:r w:rsidRPr="0067178D">
              <w:rPr>
                <w:rFonts w:ascii="Arial" w:eastAsia="Times New Roman" w:hAnsi="Arial" w:cs="Arial"/>
                <w:b/>
                <w:szCs w:val="24"/>
                <w:lang w:eastAsia="pt-BR"/>
              </w:rPr>
              <w:t>equilibrio</w:t>
            </w:r>
            <w:proofErr w:type="spellEnd"/>
            <w:r w:rsidRPr="0067178D">
              <w:rPr>
                <w:rFonts w:ascii="Arial" w:eastAsia="Times New Roman" w:hAnsi="Arial" w:cs="Arial"/>
                <w:b/>
                <w:szCs w:val="24"/>
                <w:lang w:eastAsia="pt-BR"/>
              </w:rPr>
              <w:t xml:space="preserve"> com o ambiente)</w:t>
            </w:r>
          </w:p>
        </w:tc>
      </w:tr>
      <w:tr w:rsidR="0067178D" w:rsidRPr="0067178D" w:rsidTr="00852139">
        <w:trPr>
          <w:trHeight w:val="300"/>
          <w:jc w:val="center"/>
        </w:trPr>
        <w:tc>
          <w:tcPr>
            <w:tcW w:w="149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 (padrão)</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 65%</w:t>
            </w:r>
          </w:p>
        </w:tc>
        <w:tc>
          <w:tcPr>
            <w:tcW w:w="354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12%</w:t>
            </w:r>
          </w:p>
        </w:tc>
      </w:tr>
      <w:tr w:rsidR="0067178D" w:rsidRPr="0067178D" w:rsidTr="00852139">
        <w:trPr>
          <w:trHeight w:val="390"/>
          <w:jc w:val="center"/>
        </w:trPr>
        <w:tc>
          <w:tcPr>
            <w:tcW w:w="149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2</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 xml:space="preserve">65% &lt; </w:t>
            </w:r>
            <w:proofErr w:type="spellStart"/>
            <w:r w:rsidRPr="0067178D">
              <w:rPr>
                <w:rFonts w:ascii="Arial" w:eastAsia="Times New Roman" w:hAnsi="Arial" w:cs="Arial"/>
                <w:szCs w:val="24"/>
                <w:lang w:eastAsia="pt-BR"/>
              </w:rPr>
              <w:t>U</w:t>
            </w:r>
            <w:r w:rsidRPr="0067178D">
              <w:rPr>
                <w:rFonts w:ascii="Arial" w:eastAsia="Times New Roman" w:hAnsi="Arial" w:cs="Arial"/>
                <w:szCs w:val="24"/>
                <w:vertAlign w:val="subscript"/>
                <w:lang w:eastAsia="pt-BR"/>
              </w:rPr>
              <w:t>amb</w:t>
            </w:r>
            <w:proofErr w:type="spellEnd"/>
            <w:r w:rsidRPr="0067178D">
              <w:rPr>
                <w:rFonts w:ascii="Arial" w:eastAsia="Times New Roman" w:hAnsi="Arial" w:cs="Arial"/>
                <w:szCs w:val="24"/>
                <w:vertAlign w:val="subscript"/>
                <w:lang w:eastAsia="pt-BR"/>
              </w:rPr>
              <w:t xml:space="preserve"> </w:t>
            </w:r>
            <w:r w:rsidRPr="0067178D">
              <w:rPr>
                <w:rFonts w:ascii="Arial" w:eastAsia="Times New Roman" w:hAnsi="Arial" w:cs="Arial"/>
                <w:szCs w:val="24"/>
                <w:lang w:eastAsia="pt-BR"/>
              </w:rPr>
              <w:t>≤ 75%</w:t>
            </w:r>
          </w:p>
        </w:tc>
        <w:tc>
          <w:tcPr>
            <w:tcW w:w="354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15%</w:t>
            </w:r>
          </w:p>
        </w:tc>
      </w:tr>
      <w:tr w:rsidR="0067178D" w:rsidRPr="0067178D" w:rsidTr="00852139">
        <w:trPr>
          <w:trHeight w:val="390"/>
          <w:jc w:val="center"/>
        </w:trPr>
        <w:tc>
          <w:tcPr>
            <w:tcW w:w="149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3</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 xml:space="preserve">75% &lt; </w:t>
            </w:r>
            <w:proofErr w:type="spellStart"/>
            <w:r w:rsidRPr="0067178D">
              <w:rPr>
                <w:rFonts w:ascii="Arial" w:eastAsia="Times New Roman" w:hAnsi="Arial" w:cs="Arial"/>
                <w:szCs w:val="24"/>
                <w:lang w:eastAsia="pt-BR"/>
              </w:rPr>
              <w:t>U</w:t>
            </w:r>
            <w:r w:rsidRPr="0067178D">
              <w:rPr>
                <w:rFonts w:ascii="Arial" w:eastAsia="Times New Roman" w:hAnsi="Arial" w:cs="Arial"/>
                <w:szCs w:val="24"/>
                <w:vertAlign w:val="subscript"/>
                <w:lang w:eastAsia="pt-BR"/>
              </w:rPr>
              <w:t>amb</w:t>
            </w:r>
            <w:proofErr w:type="spellEnd"/>
            <w:r w:rsidRPr="0067178D">
              <w:rPr>
                <w:rFonts w:ascii="Arial" w:eastAsia="Times New Roman" w:hAnsi="Arial" w:cs="Arial"/>
                <w:szCs w:val="24"/>
                <w:vertAlign w:val="subscript"/>
                <w:lang w:eastAsia="pt-BR"/>
              </w:rPr>
              <w:t xml:space="preserve"> </w:t>
            </w:r>
            <w:r w:rsidRPr="0067178D">
              <w:rPr>
                <w:rFonts w:ascii="Arial" w:eastAsia="Times New Roman" w:hAnsi="Arial" w:cs="Arial"/>
                <w:szCs w:val="24"/>
                <w:lang w:eastAsia="pt-BR"/>
              </w:rPr>
              <w:t>≤ 85%</w:t>
            </w:r>
          </w:p>
        </w:tc>
        <w:tc>
          <w:tcPr>
            <w:tcW w:w="354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18%</w:t>
            </w:r>
          </w:p>
        </w:tc>
      </w:tr>
      <w:tr w:rsidR="0067178D" w:rsidRPr="0067178D" w:rsidTr="00852139">
        <w:trPr>
          <w:trHeight w:val="690"/>
          <w:jc w:val="center"/>
        </w:trPr>
        <w:tc>
          <w:tcPr>
            <w:tcW w:w="149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4</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 xml:space="preserve">85% &lt; </w:t>
            </w:r>
            <w:proofErr w:type="spellStart"/>
            <w:r w:rsidRPr="0067178D">
              <w:rPr>
                <w:rFonts w:ascii="Arial" w:eastAsia="Times New Roman" w:hAnsi="Arial" w:cs="Arial"/>
                <w:szCs w:val="24"/>
                <w:lang w:eastAsia="pt-BR"/>
              </w:rPr>
              <w:t>U</w:t>
            </w:r>
            <w:r w:rsidRPr="0067178D">
              <w:rPr>
                <w:rFonts w:ascii="Arial" w:eastAsia="Times New Roman" w:hAnsi="Arial" w:cs="Arial"/>
                <w:szCs w:val="24"/>
                <w:vertAlign w:val="subscript"/>
                <w:lang w:eastAsia="pt-BR"/>
              </w:rPr>
              <w:t>amb</w:t>
            </w:r>
            <w:proofErr w:type="spellEnd"/>
            <w:r w:rsidRPr="0067178D">
              <w:rPr>
                <w:rFonts w:ascii="Arial" w:eastAsia="Times New Roman" w:hAnsi="Arial" w:cs="Arial"/>
                <w:szCs w:val="24"/>
                <w:vertAlign w:val="subscript"/>
                <w:lang w:eastAsia="pt-BR"/>
              </w:rPr>
              <w:t xml:space="preserve"> </w:t>
            </w:r>
            <w:r w:rsidRPr="0067178D">
              <w:rPr>
                <w:rFonts w:ascii="Arial" w:eastAsia="Times New Roman" w:hAnsi="Arial" w:cs="Arial"/>
                <w:szCs w:val="24"/>
                <w:lang w:eastAsia="pt-BR"/>
              </w:rPr>
              <w:t>durante longos períodos</w:t>
            </w:r>
          </w:p>
        </w:tc>
        <w:tc>
          <w:tcPr>
            <w:tcW w:w="354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 25%</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Os valores atribuídos pela NBR 7190 ao coeficiente </w:t>
      </w:r>
      <w:proofErr w:type="spellStart"/>
      <w:r w:rsidRPr="00345E50">
        <w:rPr>
          <w:rFonts w:ascii="Arial" w:hAnsi="Arial" w:cs="Arial"/>
          <w:sz w:val="24"/>
          <w:szCs w:val="24"/>
        </w:rPr>
        <w:t>kmod</w:t>
      </w:r>
      <w:proofErr w:type="spellEnd"/>
      <w:r w:rsidRPr="00345E50">
        <w:rPr>
          <w:rFonts w:ascii="Arial" w:hAnsi="Arial" w:cs="Arial"/>
          <w:sz w:val="24"/>
          <w:szCs w:val="24"/>
        </w:rPr>
        <w:t xml:space="preserve"> 2, em função do tipo de produto de madeira utilizado e da classe de umidade verifica-se na tabela </w:t>
      </w:r>
      <w:r w:rsidR="005E3411">
        <w:rPr>
          <w:rFonts w:ascii="Arial" w:hAnsi="Arial" w:cs="Arial"/>
          <w:sz w:val="24"/>
          <w:szCs w:val="24"/>
        </w:rPr>
        <w:t>4</w:t>
      </w:r>
      <w:r w:rsidRPr="00345E50">
        <w:rPr>
          <w:rFonts w:ascii="Arial" w:hAnsi="Arial" w:cs="Arial"/>
          <w:sz w:val="24"/>
          <w:szCs w:val="24"/>
        </w:rPr>
        <w:t xml:space="preserve"> (Pfeil, 2003).</w:t>
      </w:r>
    </w:p>
    <w:p w:rsidR="00177A62" w:rsidRPr="0067178D" w:rsidRDefault="00177A62" w:rsidP="00177A62">
      <w:pPr>
        <w:pStyle w:val="Legenda"/>
        <w:spacing w:after="96"/>
        <w:jc w:val="center"/>
        <w:rPr>
          <w:rFonts w:ascii="Arial" w:hAnsi="Arial" w:cs="Arial"/>
          <w:b w:val="0"/>
          <w:color w:val="auto"/>
          <w:sz w:val="22"/>
        </w:rPr>
      </w:pPr>
      <w:bookmarkStart w:id="14" w:name="_Toc421094505"/>
      <w:r w:rsidRPr="0067178D">
        <w:rPr>
          <w:rFonts w:ascii="Arial" w:hAnsi="Arial" w:cs="Arial"/>
          <w:b w:val="0"/>
          <w:color w:val="auto"/>
          <w:sz w:val="22"/>
        </w:rPr>
        <w:t xml:space="preserve">Tabela </w:t>
      </w:r>
      <w:r w:rsidR="005E3411">
        <w:rPr>
          <w:rFonts w:ascii="Arial" w:hAnsi="Arial" w:cs="Arial"/>
          <w:b w:val="0"/>
          <w:color w:val="auto"/>
          <w:sz w:val="22"/>
        </w:rPr>
        <w:t>4</w:t>
      </w:r>
      <w:r w:rsidRPr="0067178D">
        <w:rPr>
          <w:rFonts w:ascii="Arial" w:hAnsi="Arial" w:cs="Arial"/>
          <w:b w:val="0"/>
          <w:color w:val="auto"/>
          <w:sz w:val="22"/>
        </w:rPr>
        <w:t xml:space="preserve"> </w:t>
      </w:r>
      <w:r>
        <w:rPr>
          <w:rFonts w:ascii="Arial" w:hAnsi="Arial" w:cs="Arial"/>
          <w:b w:val="0"/>
          <w:color w:val="auto"/>
          <w:sz w:val="22"/>
        </w:rPr>
        <w:t>–</w:t>
      </w:r>
      <w:r w:rsidRPr="0067178D">
        <w:rPr>
          <w:rFonts w:ascii="Arial" w:eastAsia="Times New Roman" w:hAnsi="Arial" w:cs="Arial"/>
          <w:color w:val="auto"/>
          <w:sz w:val="24"/>
          <w:szCs w:val="24"/>
          <w:lang w:eastAsia="pt-BR"/>
        </w:rPr>
        <w:t xml:space="preserve"> </w:t>
      </w:r>
      <w:r>
        <w:rPr>
          <w:rFonts w:ascii="Arial" w:hAnsi="Arial" w:cs="Arial"/>
          <w:b w:val="0"/>
          <w:color w:val="auto"/>
          <w:sz w:val="22"/>
        </w:rPr>
        <w:t xml:space="preserve">Valores do coeficiente </w:t>
      </w:r>
      <w:proofErr w:type="spellStart"/>
      <w:r>
        <w:rPr>
          <w:rFonts w:ascii="Arial" w:hAnsi="Arial" w:cs="Arial"/>
          <w:b w:val="0"/>
          <w:color w:val="auto"/>
          <w:sz w:val="22"/>
        </w:rPr>
        <w:t>kmod</w:t>
      </w:r>
      <w:proofErr w:type="spellEnd"/>
      <w:r>
        <w:rPr>
          <w:rFonts w:ascii="Arial" w:hAnsi="Arial" w:cs="Arial"/>
          <w:b w:val="0"/>
          <w:color w:val="auto"/>
          <w:sz w:val="22"/>
        </w:rPr>
        <w:t xml:space="preserve"> 2</w:t>
      </w:r>
      <w:bookmarkEnd w:id="14"/>
    </w:p>
    <w:tbl>
      <w:tblPr>
        <w:tblW w:w="7863"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3969"/>
        <w:gridCol w:w="2409"/>
      </w:tblGrid>
      <w:tr w:rsidR="0067178D" w:rsidRPr="0067178D" w:rsidTr="00852139">
        <w:trPr>
          <w:trHeight w:val="600"/>
          <w:jc w:val="center"/>
        </w:trPr>
        <w:tc>
          <w:tcPr>
            <w:tcW w:w="1485"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Classe de Umidade</w:t>
            </w:r>
          </w:p>
        </w:tc>
        <w:tc>
          <w:tcPr>
            <w:tcW w:w="3969"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Madeira serrada, madeira laminada colada, madeira compensada</w:t>
            </w:r>
          </w:p>
        </w:tc>
        <w:tc>
          <w:tcPr>
            <w:tcW w:w="2409"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Madeira recomposta</w:t>
            </w:r>
          </w:p>
        </w:tc>
      </w:tr>
      <w:tr w:rsidR="0067178D" w:rsidRPr="0067178D" w:rsidTr="00852139">
        <w:trPr>
          <w:trHeight w:val="300"/>
          <w:jc w:val="center"/>
        </w:trPr>
        <w:tc>
          <w:tcPr>
            <w:tcW w:w="1485"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 e 2</w:t>
            </w:r>
          </w:p>
        </w:tc>
        <w:tc>
          <w:tcPr>
            <w:tcW w:w="396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w:t>
            </w:r>
          </w:p>
        </w:tc>
        <w:tc>
          <w:tcPr>
            <w:tcW w:w="240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w:t>
            </w:r>
          </w:p>
        </w:tc>
      </w:tr>
      <w:tr w:rsidR="0067178D" w:rsidRPr="0067178D" w:rsidTr="00852139">
        <w:trPr>
          <w:trHeight w:val="300"/>
          <w:jc w:val="center"/>
        </w:trPr>
        <w:tc>
          <w:tcPr>
            <w:tcW w:w="1485"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3 e 4</w:t>
            </w:r>
          </w:p>
        </w:tc>
        <w:tc>
          <w:tcPr>
            <w:tcW w:w="396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0,8</w:t>
            </w:r>
          </w:p>
        </w:tc>
        <w:tc>
          <w:tcPr>
            <w:tcW w:w="240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0,9</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852139"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Como os valores de resistência característica são obtidos de ensaios em corpos-de-prova sem defeitos é preciso ajustá-los através do coeficiente </w:t>
      </w:r>
      <w:proofErr w:type="spellStart"/>
      <w:r w:rsidRPr="00345E50">
        <w:rPr>
          <w:rFonts w:ascii="Arial" w:hAnsi="Arial" w:cs="Arial"/>
          <w:sz w:val="24"/>
          <w:szCs w:val="24"/>
        </w:rPr>
        <w:t>kmod</w:t>
      </w:r>
      <w:proofErr w:type="spellEnd"/>
      <w:r w:rsidRPr="00345E50">
        <w:rPr>
          <w:rFonts w:ascii="Arial" w:hAnsi="Arial" w:cs="Arial"/>
          <w:sz w:val="24"/>
          <w:szCs w:val="24"/>
        </w:rPr>
        <w:t xml:space="preserve"> 3 em função da categoria estrutural da madeira utilizada (tabela </w:t>
      </w:r>
      <w:r w:rsidR="005E3411">
        <w:rPr>
          <w:rFonts w:ascii="Arial" w:hAnsi="Arial" w:cs="Arial"/>
          <w:sz w:val="24"/>
          <w:szCs w:val="24"/>
        </w:rPr>
        <w:t>5</w:t>
      </w:r>
      <w:r w:rsidRPr="00345E50">
        <w:rPr>
          <w:rFonts w:ascii="Arial" w:hAnsi="Arial" w:cs="Arial"/>
          <w:sz w:val="24"/>
          <w:szCs w:val="24"/>
        </w:rPr>
        <w:t>). A norma NBR 7190 define duas categorias: 1ª e 2ª categorias (Pfeil, 2003).</w:t>
      </w:r>
    </w:p>
    <w:p w:rsidR="005E3411" w:rsidRPr="00345E50" w:rsidRDefault="005E3411" w:rsidP="00345E50">
      <w:pPr>
        <w:spacing w:after="0" w:line="360" w:lineRule="auto"/>
        <w:ind w:firstLine="709"/>
        <w:jc w:val="both"/>
        <w:rPr>
          <w:rFonts w:ascii="Arial" w:hAnsi="Arial" w:cs="Arial"/>
          <w:sz w:val="24"/>
          <w:szCs w:val="24"/>
        </w:rPr>
      </w:pPr>
    </w:p>
    <w:p w:rsidR="00177A62" w:rsidRPr="0067178D" w:rsidRDefault="00177A62" w:rsidP="00177A62">
      <w:pPr>
        <w:pStyle w:val="Legenda"/>
        <w:spacing w:after="96"/>
        <w:jc w:val="center"/>
        <w:rPr>
          <w:rFonts w:ascii="Arial" w:hAnsi="Arial" w:cs="Arial"/>
          <w:b w:val="0"/>
          <w:color w:val="auto"/>
          <w:sz w:val="22"/>
        </w:rPr>
      </w:pPr>
      <w:bookmarkStart w:id="15" w:name="_Toc421094506"/>
      <w:r w:rsidRPr="0067178D">
        <w:rPr>
          <w:rFonts w:ascii="Arial" w:hAnsi="Arial" w:cs="Arial"/>
          <w:b w:val="0"/>
          <w:color w:val="auto"/>
          <w:sz w:val="22"/>
        </w:rPr>
        <w:lastRenderedPageBreak/>
        <w:t xml:space="preserve">Tabela </w:t>
      </w:r>
      <w:r w:rsidR="005E3411">
        <w:rPr>
          <w:rFonts w:ascii="Arial" w:hAnsi="Arial" w:cs="Arial"/>
          <w:b w:val="0"/>
          <w:color w:val="auto"/>
          <w:sz w:val="22"/>
        </w:rPr>
        <w:t>5</w:t>
      </w:r>
      <w:r w:rsidRPr="0067178D">
        <w:rPr>
          <w:rFonts w:ascii="Arial" w:hAnsi="Arial" w:cs="Arial"/>
          <w:b w:val="0"/>
          <w:color w:val="auto"/>
          <w:sz w:val="22"/>
        </w:rPr>
        <w:t xml:space="preserve"> </w:t>
      </w:r>
      <w:r>
        <w:rPr>
          <w:rFonts w:ascii="Arial" w:hAnsi="Arial" w:cs="Arial"/>
          <w:b w:val="0"/>
          <w:color w:val="auto"/>
          <w:sz w:val="22"/>
        </w:rPr>
        <w:t>–</w:t>
      </w:r>
      <w:r w:rsidRPr="0067178D">
        <w:rPr>
          <w:rFonts w:ascii="Arial" w:eastAsia="Times New Roman" w:hAnsi="Arial" w:cs="Arial"/>
          <w:color w:val="auto"/>
          <w:sz w:val="24"/>
          <w:szCs w:val="24"/>
          <w:lang w:eastAsia="pt-BR"/>
        </w:rPr>
        <w:t xml:space="preserve"> </w:t>
      </w:r>
      <w:r>
        <w:rPr>
          <w:rFonts w:ascii="Arial" w:hAnsi="Arial" w:cs="Arial"/>
          <w:b w:val="0"/>
          <w:color w:val="auto"/>
          <w:sz w:val="22"/>
        </w:rPr>
        <w:t xml:space="preserve">Valores do coeficiente </w:t>
      </w:r>
      <w:proofErr w:type="spellStart"/>
      <w:r>
        <w:rPr>
          <w:rFonts w:ascii="Arial" w:hAnsi="Arial" w:cs="Arial"/>
          <w:b w:val="0"/>
          <w:color w:val="auto"/>
          <w:sz w:val="22"/>
        </w:rPr>
        <w:t>kmod</w:t>
      </w:r>
      <w:proofErr w:type="spellEnd"/>
      <w:r>
        <w:rPr>
          <w:rFonts w:ascii="Arial" w:hAnsi="Arial" w:cs="Arial"/>
          <w:b w:val="0"/>
          <w:color w:val="auto"/>
          <w:sz w:val="22"/>
        </w:rPr>
        <w:t xml:space="preserve"> 3</w:t>
      </w:r>
      <w:bookmarkEnd w:id="15"/>
    </w:p>
    <w:tbl>
      <w:tblPr>
        <w:tblW w:w="7995" w:type="dxa"/>
        <w:jc w:val="center"/>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
        <w:gridCol w:w="1985"/>
        <w:gridCol w:w="2551"/>
        <w:gridCol w:w="1843"/>
      </w:tblGrid>
      <w:tr w:rsidR="0067178D" w:rsidRPr="0067178D" w:rsidTr="00852139">
        <w:trPr>
          <w:trHeight w:val="300"/>
          <w:jc w:val="center"/>
        </w:trPr>
        <w:tc>
          <w:tcPr>
            <w:tcW w:w="1616"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Produto de madeira</w:t>
            </w:r>
          </w:p>
        </w:tc>
        <w:tc>
          <w:tcPr>
            <w:tcW w:w="1985"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Tipo de madeira</w:t>
            </w:r>
          </w:p>
        </w:tc>
        <w:tc>
          <w:tcPr>
            <w:tcW w:w="2551"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r w:rsidRPr="0067178D">
              <w:rPr>
                <w:rFonts w:ascii="Arial" w:eastAsia="Times New Roman" w:hAnsi="Arial" w:cs="Arial"/>
                <w:b/>
                <w:szCs w:val="24"/>
                <w:lang w:eastAsia="pt-BR"/>
              </w:rPr>
              <w:t>Categoria</w:t>
            </w:r>
          </w:p>
        </w:tc>
        <w:tc>
          <w:tcPr>
            <w:tcW w:w="1843" w:type="dxa"/>
            <w:shd w:val="clear" w:color="000000" w:fill="BFBFBF"/>
            <w:vAlign w:val="center"/>
            <w:hideMark/>
          </w:tcPr>
          <w:p w:rsidR="00852139" w:rsidRPr="0067178D" w:rsidRDefault="00852139" w:rsidP="00852139">
            <w:pPr>
              <w:spacing w:after="0" w:line="240" w:lineRule="auto"/>
              <w:jc w:val="center"/>
              <w:rPr>
                <w:rFonts w:ascii="Arial" w:eastAsia="Times New Roman" w:hAnsi="Arial" w:cs="Arial"/>
                <w:b/>
                <w:szCs w:val="24"/>
                <w:lang w:eastAsia="pt-BR"/>
              </w:rPr>
            </w:pPr>
            <w:proofErr w:type="spellStart"/>
            <w:r w:rsidRPr="0067178D">
              <w:rPr>
                <w:rFonts w:ascii="Arial" w:eastAsia="Times New Roman" w:hAnsi="Arial" w:cs="Arial"/>
                <w:b/>
                <w:szCs w:val="24"/>
                <w:lang w:eastAsia="pt-BR"/>
              </w:rPr>
              <w:t>kmod</w:t>
            </w:r>
            <w:proofErr w:type="spellEnd"/>
            <w:r w:rsidRPr="0067178D">
              <w:rPr>
                <w:rFonts w:ascii="Arial" w:eastAsia="Times New Roman" w:hAnsi="Arial" w:cs="Arial"/>
                <w:b/>
                <w:szCs w:val="24"/>
                <w:lang w:eastAsia="pt-BR"/>
              </w:rPr>
              <w:t xml:space="preserve"> 3</w:t>
            </w:r>
          </w:p>
        </w:tc>
      </w:tr>
      <w:tr w:rsidR="0067178D" w:rsidRPr="0067178D" w:rsidTr="00852139">
        <w:trPr>
          <w:trHeight w:val="300"/>
          <w:jc w:val="center"/>
        </w:trPr>
        <w:tc>
          <w:tcPr>
            <w:tcW w:w="1616"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Serrada</w:t>
            </w:r>
          </w:p>
        </w:tc>
        <w:tc>
          <w:tcPr>
            <w:tcW w:w="1985"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Dicotiledôneas</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1ª categoria</w:t>
            </w:r>
          </w:p>
        </w:tc>
        <w:tc>
          <w:tcPr>
            <w:tcW w:w="184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w:t>
            </w:r>
          </w:p>
        </w:tc>
      </w:tr>
      <w:tr w:rsidR="0067178D" w:rsidRPr="0067178D" w:rsidTr="00852139">
        <w:trPr>
          <w:trHeight w:val="300"/>
          <w:jc w:val="center"/>
        </w:trPr>
        <w:tc>
          <w:tcPr>
            <w:tcW w:w="1616" w:type="dxa"/>
            <w:vMerge/>
            <w:vAlign w:val="center"/>
            <w:hideMark/>
          </w:tcPr>
          <w:p w:rsidR="00852139" w:rsidRPr="0067178D" w:rsidRDefault="00852139" w:rsidP="00852139">
            <w:pPr>
              <w:spacing w:after="0" w:line="240" w:lineRule="auto"/>
              <w:rPr>
                <w:rFonts w:ascii="Arial" w:eastAsia="Times New Roman" w:hAnsi="Arial" w:cs="Arial"/>
                <w:szCs w:val="24"/>
                <w:lang w:eastAsia="pt-BR"/>
              </w:rPr>
            </w:pPr>
          </w:p>
        </w:tc>
        <w:tc>
          <w:tcPr>
            <w:tcW w:w="1985" w:type="dxa"/>
            <w:vMerge/>
            <w:vAlign w:val="center"/>
            <w:hideMark/>
          </w:tcPr>
          <w:p w:rsidR="00852139" w:rsidRPr="0067178D" w:rsidRDefault="00852139" w:rsidP="00852139">
            <w:pPr>
              <w:spacing w:after="0" w:line="240" w:lineRule="auto"/>
              <w:rPr>
                <w:rFonts w:ascii="Arial" w:eastAsia="Times New Roman" w:hAnsi="Arial" w:cs="Arial"/>
                <w:szCs w:val="24"/>
                <w:lang w:eastAsia="pt-BR"/>
              </w:rPr>
            </w:pP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2ª categoria</w:t>
            </w:r>
          </w:p>
        </w:tc>
        <w:tc>
          <w:tcPr>
            <w:tcW w:w="184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0,8</w:t>
            </w:r>
          </w:p>
        </w:tc>
      </w:tr>
      <w:tr w:rsidR="0067178D" w:rsidRPr="0067178D" w:rsidTr="00852139">
        <w:trPr>
          <w:trHeight w:val="300"/>
          <w:jc w:val="center"/>
        </w:trPr>
        <w:tc>
          <w:tcPr>
            <w:tcW w:w="1616" w:type="dxa"/>
            <w:vMerge/>
            <w:vAlign w:val="center"/>
            <w:hideMark/>
          </w:tcPr>
          <w:p w:rsidR="00852139" w:rsidRPr="0067178D" w:rsidRDefault="00852139" w:rsidP="00852139">
            <w:pPr>
              <w:spacing w:after="0" w:line="240" w:lineRule="auto"/>
              <w:rPr>
                <w:rFonts w:ascii="Arial" w:eastAsia="Times New Roman" w:hAnsi="Arial" w:cs="Arial"/>
                <w:szCs w:val="24"/>
                <w:lang w:eastAsia="pt-BR"/>
              </w:rPr>
            </w:pPr>
          </w:p>
        </w:tc>
        <w:tc>
          <w:tcPr>
            <w:tcW w:w="1985"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Coníferas</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1ª ou 2ª categoria</w:t>
            </w:r>
          </w:p>
        </w:tc>
        <w:tc>
          <w:tcPr>
            <w:tcW w:w="184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0,8</w:t>
            </w:r>
          </w:p>
        </w:tc>
      </w:tr>
      <w:tr w:rsidR="0067178D" w:rsidRPr="0067178D" w:rsidTr="00852139">
        <w:trPr>
          <w:trHeight w:val="600"/>
          <w:jc w:val="center"/>
        </w:trPr>
        <w:tc>
          <w:tcPr>
            <w:tcW w:w="1616"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Laminada e colada</w:t>
            </w:r>
          </w:p>
        </w:tc>
        <w:tc>
          <w:tcPr>
            <w:tcW w:w="1985"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Qualquer</w:t>
            </w: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1ª e 2ª categoria - peça curva</w:t>
            </w:r>
          </w:p>
        </w:tc>
        <w:tc>
          <w:tcPr>
            <w:tcW w:w="184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1,0 - 2000( r/t)²</w:t>
            </w:r>
          </w:p>
        </w:tc>
      </w:tr>
      <w:tr w:rsidR="0067178D" w:rsidRPr="0067178D" w:rsidTr="00852139">
        <w:trPr>
          <w:trHeight w:val="600"/>
          <w:jc w:val="center"/>
        </w:trPr>
        <w:tc>
          <w:tcPr>
            <w:tcW w:w="1616" w:type="dxa"/>
            <w:vMerge/>
            <w:vAlign w:val="center"/>
            <w:hideMark/>
          </w:tcPr>
          <w:p w:rsidR="00852139" w:rsidRPr="0067178D" w:rsidRDefault="00852139" w:rsidP="00852139">
            <w:pPr>
              <w:spacing w:after="0" w:line="240" w:lineRule="auto"/>
              <w:rPr>
                <w:rFonts w:ascii="Arial" w:eastAsia="Times New Roman" w:hAnsi="Arial" w:cs="Arial"/>
                <w:szCs w:val="24"/>
                <w:lang w:eastAsia="pt-BR"/>
              </w:rPr>
            </w:pPr>
          </w:p>
        </w:tc>
        <w:tc>
          <w:tcPr>
            <w:tcW w:w="1985" w:type="dxa"/>
            <w:vMerge/>
            <w:vAlign w:val="center"/>
            <w:hideMark/>
          </w:tcPr>
          <w:p w:rsidR="00852139" w:rsidRPr="0067178D" w:rsidRDefault="00852139" w:rsidP="00852139">
            <w:pPr>
              <w:spacing w:after="0" w:line="240" w:lineRule="auto"/>
              <w:rPr>
                <w:rFonts w:ascii="Arial" w:eastAsia="Times New Roman" w:hAnsi="Arial" w:cs="Arial"/>
                <w:szCs w:val="24"/>
                <w:lang w:eastAsia="pt-BR"/>
              </w:rPr>
            </w:pPr>
          </w:p>
        </w:tc>
        <w:tc>
          <w:tcPr>
            <w:tcW w:w="2551"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1ª e 2ª categoria - peça reta</w:t>
            </w:r>
          </w:p>
        </w:tc>
        <w:tc>
          <w:tcPr>
            <w:tcW w:w="1843"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szCs w:val="24"/>
                <w:lang w:eastAsia="pt-BR"/>
              </w:rPr>
            </w:pPr>
            <w:r w:rsidRPr="0067178D">
              <w:rPr>
                <w:rFonts w:ascii="Arial" w:eastAsia="Times New Roman" w:hAnsi="Arial" w:cs="Arial"/>
                <w:szCs w:val="24"/>
                <w:lang w:eastAsia="pt-BR"/>
              </w:rPr>
              <w:t>1</w:t>
            </w:r>
          </w:p>
        </w:tc>
      </w:tr>
      <w:tr w:rsidR="0067178D" w:rsidRPr="0067178D" w:rsidTr="00852139">
        <w:trPr>
          <w:trHeight w:val="300"/>
          <w:jc w:val="center"/>
        </w:trPr>
        <w:tc>
          <w:tcPr>
            <w:tcW w:w="7995" w:type="dxa"/>
            <w:gridSpan w:val="4"/>
            <w:shd w:val="clear" w:color="auto" w:fill="auto"/>
            <w:vAlign w:val="center"/>
            <w:hideMark/>
          </w:tcPr>
          <w:p w:rsidR="00852139" w:rsidRPr="0067178D" w:rsidRDefault="00852139" w:rsidP="00852139">
            <w:pPr>
              <w:spacing w:after="0" w:line="240" w:lineRule="auto"/>
              <w:rPr>
                <w:rFonts w:ascii="Arial" w:eastAsia="Times New Roman" w:hAnsi="Arial" w:cs="Arial"/>
                <w:szCs w:val="24"/>
                <w:lang w:eastAsia="pt-BR"/>
              </w:rPr>
            </w:pPr>
            <w:r w:rsidRPr="0067178D">
              <w:rPr>
                <w:rFonts w:ascii="Arial" w:eastAsia="Times New Roman" w:hAnsi="Arial" w:cs="Arial"/>
                <w:szCs w:val="24"/>
                <w:lang w:eastAsia="pt-BR"/>
              </w:rPr>
              <w:t>t = espessura da lâmina; r = raio de curvatura mínimo</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Da mesma forma que a norma europeia EUROCODE 5, a norma brasileira NBR 7190 (ABNT, 1997) introduziu o sistema de Classes de Resistencia para simplificar a especificação do material na fase de projeto (Pfeil, 2003).</w:t>
      </w: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Com um sistema de classes de resistência o projetista não precisa estar a par da diversidade de espécies de madeira e suas resistências características de cada região do país: ele simplesmente adota uma dentre um número limitado de Classes de Resistencia, adequada ao seu projeto. Por outro lado, o fornecedor de madeira deve enquadrar seu produto em uma dessas classes, de acordo com as exigências especificadas no item 9.6 da NBR 7190 (ABNT, 1997) (Pfeil, 2003). Pode-se verificar as classes através da</w:t>
      </w:r>
      <w:r w:rsidR="005E3411">
        <w:rPr>
          <w:rFonts w:ascii="Arial" w:hAnsi="Arial" w:cs="Arial"/>
          <w:sz w:val="24"/>
          <w:szCs w:val="24"/>
        </w:rPr>
        <w:t>s</w:t>
      </w:r>
      <w:r w:rsidRPr="00345E50">
        <w:rPr>
          <w:rFonts w:ascii="Arial" w:hAnsi="Arial" w:cs="Arial"/>
          <w:sz w:val="24"/>
          <w:szCs w:val="24"/>
        </w:rPr>
        <w:t xml:space="preserve"> tabela</w:t>
      </w:r>
      <w:r w:rsidR="005E3411">
        <w:rPr>
          <w:rFonts w:ascii="Arial" w:hAnsi="Arial" w:cs="Arial"/>
          <w:sz w:val="24"/>
          <w:szCs w:val="24"/>
        </w:rPr>
        <w:t>s</w:t>
      </w:r>
      <w:r w:rsidRPr="00345E50">
        <w:rPr>
          <w:rFonts w:ascii="Arial" w:hAnsi="Arial" w:cs="Arial"/>
          <w:sz w:val="24"/>
          <w:szCs w:val="24"/>
        </w:rPr>
        <w:t xml:space="preserve"> </w:t>
      </w:r>
      <w:r w:rsidR="005E3411">
        <w:rPr>
          <w:rFonts w:ascii="Arial" w:hAnsi="Arial" w:cs="Arial"/>
          <w:sz w:val="24"/>
          <w:szCs w:val="24"/>
        </w:rPr>
        <w:t>6 e 7</w:t>
      </w:r>
      <w:r w:rsidRPr="00345E50">
        <w:rPr>
          <w:rFonts w:ascii="Arial" w:hAnsi="Arial" w:cs="Arial"/>
          <w:sz w:val="24"/>
          <w:szCs w:val="24"/>
        </w:rPr>
        <w:t>.</w:t>
      </w:r>
    </w:p>
    <w:p w:rsidR="00177A62" w:rsidRPr="0067178D" w:rsidRDefault="00177A62" w:rsidP="00177A62">
      <w:pPr>
        <w:pStyle w:val="Legenda"/>
        <w:spacing w:after="96"/>
        <w:jc w:val="center"/>
        <w:rPr>
          <w:rFonts w:ascii="Arial" w:hAnsi="Arial" w:cs="Arial"/>
          <w:b w:val="0"/>
          <w:color w:val="auto"/>
          <w:sz w:val="22"/>
        </w:rPr>
      </w:pPr>
      <w:bookmarkStart w:id="16" w:name="_Toc421094507"/>
      <w:r w:rsidRPr="0067178D">
        <w:rPr>
          <w:rFonts w:ascii="Arial" w:hAnsi="Arial" w:cs="Arial"/>
          <w:b w:val="0"/>
          <w:color w:val="auto"/>
          <w:sz w:val="22"/>
        </w:rPr>
        <w:t xml:space="preserve">Tabela </w:t>
      </w:r>
      <w:r w:rsidR="005E3411">
        <w:rPr>
          <w:rFonts w:ascii="Arial" w:hAnsi="Arial" w:cs="Arial"/>
          <w:b w:val="0"/>
          <w:color w:val="auto"/>
          <w:sz w:val="22"/>
        </w:rPr>
        <w:t>6</w:t>
      </w:r>
      <w:r w:rsidRPr="0067178D">
        <w:rPr>
          <w:rFonts w:ascii="Arial" w:hAnsi="Arial" w:cs="Arial"/>
          <w:b w:val="0"/>
          <w:color w:val="auto"/>
          <w:sz w:val="22"/>
        </w:rPr>
        <w:t xml:space="preserve"> -</w:t>
      </w:r>
      <w:r w:rsidRPr="0067178D">
        <w:rPr>
          <w:rFonts w:ascii="Arial" w:eastAsia="Times New Roman" w:hAnsi="Arial" w:cs="Arial"/>
          <w:color w:val="auto"/>
          <w:sz w:val="24"/>
          <w:szCs w:val="24"/>
          <w:lang w:eastAsia="pt-BR"/>
        </w:rPr>
        <w:t xml:space="preserve"> </w:t>
      </w:r>
      <w:r w:rsidRPr="0067178D">
        <w:rPr>
          <w:rFonts w:ascii="Arial" w:hAnsi="Arial" w:cs="Arial"/>
          <w:b w:val="0"/>
          <w:color w:val="auto"/>
          <w:sz w:val="22"/>
        </w:rPr>
        <w:t>Classes de resistência das madeiras duras (dicotiledôneas). Valores das propriedades referidas à condição padrão de umidade (U=12%)</w:t>
      </w:r>
      <w:bookmarkEnd w:id="16"/>
    </w:p>
    <w:tbl>
      <w:tblPr>
        <w:tblW w:w="7928"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1140"/>
        <w:gridCol w:w="1120"/>
        <w:gridCol w:w="1260"/>
        <w:gridCol w:w="1520"/>
        <w:gridCol w:w="1888"/>
      </w:tblGrid>
      <w:tr w:rsidR="0067178D" w:rsidRPr="0067178D" w:rsidTr="00852139">
        <w:trPr>
          <w:trHeight w:val="390"/>
          <w:jc w:val="center"/>
        </w:trPr>
        <w:tc>
          <w:tcPr>
            <w:tcW w:w="100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r w:rsidRPr="0067178D">
              <w:rPr>
                <w:rFonts w:ascii="Arial" w:eastAsia="Times New Roman" w:hAnsi="Arial" w:cs="Arial"/>
                <w:b/>
                <w:lang w:eastAsia="pt-BR"/>
              </w:rPr>
              <w:t>Classes</w:t>
            </w:r>
          </w:p>
        </w:tc>
        <w:tc>
          <w:tcPr>
            <w:tcW w:w="114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fck</w:t>
            </w:r>
            <w:proofErr w:type="spellEnd"/>
            <w:r w:rsidRPr="0067178D">
              <w:rPr>
                <w:rFonts w:ascii="Arial" w:eastAsia="Times New Roman" w:hAnsi="Arial" w:cs="Arial"/>
                <w:b/>
                <w:lang w:eastAsia="pt-BR"/>
              </w:rPr>
              <w:t xml:space="preserve"> (MPa)</w:t>
            </w:r>
          </w:p>
        </w:tc>
        <w:tc>
          <w:tcPr>
            <w:tcW w:w="112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fvk</w:t>
            </w:r>
            <w:proofErr w:type="spellEnd"/>
            <w:r w:rsidRPr="0067178D">
              <w:rPr>
                <w:rFonts w:ascii="Arial" w:eastAsia="Times New Roman" w:hAnsi="Arial" w:cs="Arial"/>
                <w:b/>
                <w:lang w:eastAsia="pt-BR"/>
              </w:rPr>
              <w:t xml:space="preserve"> (MPa)</w:t>
            </w:r>
          </w:p>
        </w:tc>
        <w:tc>
          <w:tcPr>
            <w:tcW w:w="126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E</w:t>
            </w:r>
            <w:r w:rsidRPr="0067178D">
              <w:rPr>
                <w:rFonts w:ascii="Arial" w:eastAsia="Times New Roman" w:hAnsi="Arial" w:cs="Arial"/>
                <w:b/>
                <w:vertAlign w:val="subscript"/>
                <w:lang w:eastAsia="pt-BR"/>
              </w:rPr>
              <w:t>c,m</w:t>
            </w:r>
            <w:proofErr w:type="spellEnd"/>
            <w:r w:rsidRPr="0067178D">
              <w:rPr>
                <w:rFonts w:ascii="Arial" w:eastAsia="Times New Roman" w:hAnsi="Arial" w:cs="Arial"/>
                <w:b/>
                <w:lang w:eastAsia="pt-BR"/>
              </w:rPr>
              <w:t xml:space="preserve"> (MPa)</w:t>
            </w:r>
          </w:p>
        </w:tc>
        <w:tc>
          <w:tcPr>
            <w:tcW w:w="152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ρ</w:t>
            </w:r>
            <w:r w:rsidRPr="0067178D">
              <w:rPr>
                <w:rFonts w:ascii="Arial" w:eastAsia="Times New Roman" w:hAnsi="Arial" w:cs="Arial"/>
                <w:b/>
                <w:vertAlign w:val="subscript"/>
                <w:lang w:eastAsia="pt-BR"/>
              </w:rPr>
              <w:t>bas,m</w:t>
            </w:r>
            <w:proofErr w:type="spellEnd"/>
            <w:r w:rsidRPr="0067178D">
              <w:rPr>
                <w:rFonts w:ascii="Arial" w:eastAsia="Times New Roman" w:hAnsi="Arial" w:cs="Arial"/>
                <w:b/>
                <w:lang w:eastAsia="pt-BR"/>
              </w:rPr>
              <w:t xml:space="preserve"> (kg/m³)</w:t>
            </w:r>
          </w:p>
        </w:tc>
        <w:tc>
          <w:tcPr>
            <w:tcW w:w="1888"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ρ</w:t>
            </w:r>
            <w:r w:rsidRPr="0067178D">
              <w:rPr>
                <w:rFonts w:ascii="Arial" w:eastAsia="Times New Roman" w:hAnsi="Arial" w:cs="Arial"/>
                <w:b/>
                <w:vertAlign w:val="subscript"/>
                <w:lang w:eastAsia="pt-BR"/>
              </w:rPr>
              <w:t>aparente</w:t>
            </w:r>
            <w:proofErr w:type="spellEnd"/>
            <w:r w:rsidRPr="0067178D">
              <w:rPr>
                <w:rFonts w:ascii="Arial" w:eastAsia="Times New Roman" w:hAnsi="Arial" w:cs="Arial"/>
                <w:b/>
                <w:lang w:eastAsia="pt-BR"/>
              </w:rPr>
              <w:t xml:space="preserve"> (kg/m³)</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C20</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20</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4</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9.500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500</w:t>
            </w:r>
          </w:p>
        </w:tc>
        <w:tc>
          <w:tcPr>
            <w:tcW w:w="1888"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650</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C30</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30</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5</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14.500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650</w:t>
            </w:r>
          </w:p>
        </w:tc>
        <w:tc>
          <w:tcPr>
            <w:tcW w:w="1888"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800</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C40</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40</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6</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19.500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750</w:t>
            </w:r>
          </w:p>
        </w:tc>
        <w:tc>
          <w:tcPr>
            <w:tcW w:w="1888"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950</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C60</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60</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8</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24.500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800</w:t>
            </w:r>
          </w:p>
        </w:tc>
        <w:tc>
          <w:tcPr>
            <w:tcW w:w="1888"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1000</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EC1A18" w:rsidRPr="0067178D" w:rsidRDefault="00EC1A18" w:rsidP="00EC1A18"/>
    <w:p w:rsidR="00852139" w:rsidRPr="0067178D" w:rsidRDefault="00177A62" w:rsidP="00852139">
      <w:pPr>
        <w:pStyle w:val="Legenda"/>
        <w:spacing w:after="96"/>
        <w:jc w:val="center"/>
        <w:rPr>
          <w:rFonts w:ascii="Arial" w:hAnsi="Arial" w:cs="Arial"/>
          <w:b w:val="0"/>
          <w:color w:val="auto"/>
          <w:sz w:val="22"/>
        </w:rPr>
      </w:pPr>
      <w:bookmarkStart w:id="17" w:name="_Toc421094508"/>
      <w:r w:rsidRPr="0067178D">
        <w:rPr>
          <w:rFonts w:ascii="Arial" w:hAnsi="Arial" w:cs="Arial"/>
          <w:b w:val="0"/>
          <w:color w:val="auto"/>
          <w:sz w:val="22"/>
        </w:rPr>
        <w:t xml:space="preserve">Tabela </w:t>
      </w:r>
      <w:r w:rsidR="005E3411">
        <w:rPr>
          <w:rFonts w:ascii="Arial" w:hAnsi="Arial" w:cs="Arial"/>
          <w:b w:val="0"/>
          <w:color w:val="auto"/>
          <w:sz w:val="22"/>
        </w:rPr>
        <w:t>7</w:t>
      </w:r>
      <w:r w:rsidRPr="0067178D">
        <w:rPr>
          <w:rFonts w:ascii="Arial" w:hAnsi="Arial" w:cs="Arial"/>
          <w:b w:val="0"/>
          <w:color w:val="auto"/>
          <w:sz w:val="22"/>
        </w:rPr>
        <w:t xml:space="preserve"> -</w:t>
      </w:r>
      <w:r w:rsidRPr="0067178D">
        <w:rPr>
          <w:rFonts w:ascii="Arial" w:eastAsia="Times New Roman" w:hAnsi="Arial" w:cs="Arial"/>
          <w:color w:val="auto"/>
          <w:sz w:val="24"/>
          <w:szCs w:val="24"/>
          <w:lang w:eastAsia="pt-BR"/>
        </w:rPr>
        <w:t xml:space="preserve"> </w:t>
      </w:r>
      <w:r w:rsidR="00852139" w:rsidRPr="0067178D">
        <w:rPr>
          <w:rFonts w:ascii="Arial" w:hAnsi="Arial" w:cs="Arial"/>
          <w:b w:val="0"/>
          <w:color w:val="auto"/>
          <w:sz w:val="22"/>
        </w:rPr>
        <w:t>Classes de resistência das madeiras macias (coníferas). Valores das propriedades referidas à condição padrão de umidade (U=12%)</w:t>
      </w:r>
      <w:bookmarkEnd w:id="17"/>
    </w:p>
    <w:tbl>
      <w:tblPr>
        <w:tblW w:w="8069"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1140"/>
        <w:gridCol w:w="1120"/>
        <w:gridCol w:w="1260"/>
        <w:gridCol w:w="1520"/>
        <w:gridCol w:w="2029"/>
      </w:tblGrid>
      <w:tr w:rsidR="0067178D" w:rsidRPr="0067178D" w:rsidTr="00852139">
        <w:trPr>
          <w:trHeight w:val="390"/>
          <w:jc w:val="center"/>
        </w:trPr>
        <w:tc>
          <w:tcPr>
            <w:tcW w:w="100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r w:rsidRPr="0067178D">
              <w:rPr>
                <w:rFonts w:ascii="Arial" w:eastAsia="Times New Roman" w:hAnsi="Arial" w:cs="Arial"/>
                <w:b/>
                <w:lang w:eastAsia="pt-BR"/>
              </w:rPr>
              <w:t>Classes</w:t>
            </w:r>
          </w:p>
        </w:tc>
        <w:tc>
          <w:tcPr>
            <w:tcW w:w="114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fck</w:t>
            </w:r>
            <w:proofErr w:type="spellEnd"/>
            <w:r w:rsidRPr="0067178D">
              <w:rPr>
                <w:rFonts w:ascii="Arial" w:eastAsia="Times New Roman" w:hAnsi="Arial" w:cs="Arial"/>
                <w:b/>
                <w:lang w:eastAsia="pt-BR"/>
              </w:rPr>
              <w:t xml:space="preserve"> (MPa)</w:t>
            </w:r>
          </w:p>
        </w:tc>
        <w:tc>
          <w:tcPr>
            <w:tcW w:w="112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fvk</w:t>
            </w:r>
            <w:proofErr w:type="spellEnd"/>
            <w:r w:rsidRPr="0067178D">
              <w:rPr>
                <w:rFonts w:ascii="Arial" w:eastAsia="Times New Roman" w:hAnsi="Arial" w:cs="Arial"/>
                <w:b/>
                <w:lang w:eastAsia="pt-BR"/>
              </w:rPr>
              <w:t xml:space="preserve"> (MPa)</w:t>
            </w:r>
          </w:p>
        </w:tc>
        <w:tc>
          <w:tcPr>
            <w:tcW w:w="126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E</w:t>
            </w:r>
            <w:r w:rsidRPr="0067178D">
              <w:rPr>
                <w:rFonts w:ascii="Arial" w:eastAsia="Times New Roman" w:hAnsi="Arial" w:cs="Arial"/>
                <w:b/>
                <w:vertAlign w:val="subscript"/>
                <w:lang w:eastAsia="pt-BR"/>
              </w:rPr>
              <w:t>c,m</w:t>
            </w:r>
            <w:proofErr w:type="spellEnd"/>
            <w:r w:rsidRPr="0067178D">
              <w:rPr>
                <w:rFonts w:ascii="Arial" w:eastAsia="Times New Roman" w:hAnsi="Arial" w:cs="Arial"/>
                <w:b/>
                <w:lang w:eastAsia="pt-BR"/>
              </w:rPr>
              <w:t xml:space="preserve"> (MPa)</w:t>
            </w:r>
          </w:p>
        </w:tc>
        <w:tc>
          <w:tcPr>
            <w:tcW w:w="152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ρ</w:t>
            </w:r>
            <w:r w:rsidRPr="0067178D">
              <w:rPr>
                <w:rFonts w:ascii="Arial" w:eastAsia="Times New Roman" w:hAnsi="Arial" w:cs="Arial"/>
                <w:b/>
                <w:vertAlign w:val="subscript"/>
                <w:lang w:eastAsia="pt-BR"/>
              </w:rPr>
              <w:t>bas,m</w:t>
            </w:r>
            <w:proofErr w:type="spellEnd"/>
            <w:r w:rsidRPr="0067178D">
              <w:rPr>
                <w:rFonts w:ascii="Arial" w:eastAsia="Times New Roman" w:hAnsi="Arial" w:cs="Arial"/>
                <w:b/>
                <w:lang w:eastAsia="pt-BR"/>
              </w:rPr>
              <w:t xml:space="preserve"> (kg/m³)</w:t>
            </w:r>
          </w:p>
        </w:tc>
        <w:tc>
          <w:tcPr>
            <w:tcW w:w="2029"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proofErr w:type="spellStart"/>
            <w:r w:rsidRPr="0067178D">
              <w:rPr>
                <w:rFonts w:ascii="Arial" w:eastAsia="Times New Roman" w:hAnsi="Arial" w:cs="Arial"/>
                <w:b/>
                <w:lang w:eastAsia="pt-BR"/>
              </w:rPr>
              <w:t>ρ</w:t>
            </w:r>
            <w:r w:rsidRPr="0067178D">
              <w:rPr>
                <w:rFonts w:ascii="Arial" w:eastAsia="Times New Roman" w:hAnsi="Arial" w:cs="Arial"/>
                <w:b/>
                <w:vertAlign w:val="subscript"/>
                <w:lang w:eastAsia="pt-BR"/>
              </w:rPr>
              <w:t>aparente</w:t>
            </w:r>
            <w:proofErr w:type="spellEnd"/>
            <w:r w:rsidRPr="0067178D">
              <w:rPr>
                <w:rFonts w:ascii="Arial" w:eastAsia="Times New Roman" w:hAnsi="Arial" w:cs="Arial"/>
                <w:b/>
                <w:lang w:eastAsia="pt-BR"/>
              </w:rPr>
              <w:t xml:space="preserve"> (kg/m³)</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C20</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20</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4</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3.500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400</w:t>
            </w:r>
          </w:p>
        </w:tc>
        <w:tc>
          <w:tcPr>
            <w:tcW w:w="202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500</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C25</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25</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5</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8.500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450</w:t>
            </w:r>
          </w:p>
        </w:tc>
        <w:tc>
          <w:tcPr>
            <w:tcW w:w="202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550</w:t>
            </w:r>
          </w:p>
        </w:tc>
      </w:tr>
      <w:tr w:rsidR="0067178D" w:rsidRPr="0067178D" w:rsidTr="00852139">
        <w:trPr>
          <w:trHeight w:val="300"/>
          <w:jc w:val="center"/>
        </w:trPr>
        <w:tc>
          <w:tcPr>
            <w:tcW w:w="10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C30</w:t>
            </w:r>
          </w:p>
        </w:tc>
        <w:tc>
          <w:tcPr>
            <w:tcW w:w="114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30</w:t>
            </w:r>
          </w:p>
        </w:tc>
        <w:tc>
          <w:tcPr>
            <w:tcW w:w="11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6</w:t>
            </w:r>
          </w:p>
        </w:tc>
        <w:tc>
          <w:tcPr>
            <w:tcW w:w="126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14.500</w:t>
            </w:r>
          </w:p>
        </w:tc>
        <w:tc>
          <w:tcPr>
            <w:tcW w:w="152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500</w:t>
            </w:r>
          </w:p>
        </w:tc>
        <w:tc>
          <w:tcPr>
            <w:tcW w:w="2029"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600</w:t>
            </w:r>
          </w:p>
        </w:tc>
      </w:tr>
    </w:tbl>
    <w:p w:rsidR="00852139"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5E3411" w:rsidRPr="005E3411" w:rsidRDefault="005E3411" w:rsidP="005E3411"/>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lastRenderedPageBreak/>
        <w:t xml:space="preserve">Nas verificações de segurança (Estados Limites Últimos) em que os esforços solicitantes dependam da rigidez da madeira, adota-se valor efetivo do modulo de elasticidade na direção das fibras </w:t>
      </w:r>
      <w:proofErr w:type="spellStart"/>
      <w:r w:rsidRPr="005E3411">
        <w:rPr>
          <w:rFonts w:ascii="Arial" w:hAnsi="Arial" w:cs="Arial"/>
          <w:i/>
          <w:sz w:val="24"/>
          <w:szCs w:val="24"/>
        </w:rPr>
        <w:t>Ecef</w:t>
      </w:r>
      <w:proofErr w:type="spellEnd"/>
      <w:r w:rsidRPr="00345E50">
        <w:rPr>
          <w:rFonts w:ascii="Arial" w:hAnsi="Arial" w:cs="Arial"/>
          <w:sz w:val="24"/>
          <w:szCs w:val="24"/>
        </w:rPr>
        <w:t xml:space="preserve"> calculado como (Pfeil, 2003):</w:t>
      </w:r>
    </w:p>
    <w:p w:rsidR="00852139" w:rsidRPr="0067178D" w:rsidRDefault="00852139" w:rsidP="00852139">
      <w:pPr>
        <w:pStyle w:val="Legenda"/>
        <w:rPr>
          <w:rFonts w:ascii="Arial" w:hAnsi="Arial" w:cs="Arial"/>
          <w:color w:val="auto"/>
        </w:rPr>
      </w:pPr>
      <w:r w:rsidRPr="0067178D">
        <w:rPr>
          <w:color w:val="auto"/>
        </w:rPr>
        <w:t xml:space="preserve"> </w:t>
      </w:r>
      <w:r w:rsidRPr="0067178D">
        <w:rPr>
          <w:color w:val="auto"/>
        </w:rPr>
        <w:tab/>
      </w:r>
      <w:r w:rsidRPr="0067178D">
        <w:rPr>
          <w:color w:val="auto"/>
        </w:rPr>
        <w:tab/>
      </w:r>
      <w:r w:rsidRPr="0067178D">
        <w:rPr>
          <w:color w:val="auto"/>
        </w:rPr>
        <w:tab/>
      </w:r>
      <w:bookmarkStart w:id="18" w:name="_Toc418553695"/>
      <m:oMath>
        <m:r>
          <m:rPr>
            <m:sty m:val="bi"/>
          </m:rPr>
          <w:rPr>
            <w:rFonts w:ascii="Cambria Math" w:eastAsia="Times New Roman" w:hAnsi="Cambria Math"/>
            <w:color w:val="auto"/>
            <w:sz w:val="28"/>
            <w:szCs w:val="28"/>
            <w:lang w:eastAsia="pt-BR"/>
          </w:rPr>
          <m:t>E</m:t>
        </m:r>
        <m:r>
          <m:rPr>
            <m:sty m:val="bi"/>
          </m:rPr>
          <w:rPr>
            <w:rFonts w:ascii="Cambria Math" w:eastAsia="Times New Roman" w:hAnsi="Cambria Math"/>
            <w:color w:val="auto"/>
            <w:position w:val="-8"/>
            <w:sz w:val="28"/>
            <w:szCs w:val="28"/>
            <w:vertAlign w:val="subscript"/>
            <w:lang w:eastAsia="pt-BR"/>
          </w:rPr>
          <m:t>cef</m:t>
        </m:r>
        <m:r>
          <m:rPr>
            <m:sty m:val="bi"/>
          </m:rPr>
          <w:rPr>
            <w:rFonts w:ascii="Cambria Math" w:eastAsia="Times New Roman" w:hAnsi="Cambria Math"/>
            <w:color w:val="auto"/>
            <w:sz w:val="28"/>
            <w:szCs w:val="28"/>
            <w:lang w:eastAsia="pt-BR"/>
          </w:rPr>
          <m:t>=kmod</m:t>
        </m:r>
        <m:r>
          <m:rPr>
            <m:sty m:val="bi"/>
          </m:rPr>
          <w:rPr>
            <w:rFonts w:ascii="Cambria Math" w:eastAsia="Times New Roman" w:hAnsi="Cambria Math"/>
            <w:color w:val="auto"/>
            <w:position w:val="-8"/>
            <w:sz w:val="28"/>
            <w:szCs w:val="28"/>
            <w:vertAlign w:val="subscript"/>
            <w:lang w:eastAsia="pt-BR"/>
          </w:rPr>
          <m:t>1</m:t>
        </m:r>
        <m:r>
          <m:rPr>
            <m:sty m:val="bi"/>
          </m:rPr>
          <w:rPr>
            <w:rFonts w:ascii="Cambria Math" w:eastAsia="Times New Roman" w:hAnsi="Cambria Math"/>
            <w:color w:val="auto"/>
            <w:sz w:val="28"/>
            <w:szCs w:val="28"/>
            <w:lang w:eastAsia="pt-BR"/>
          </w:rPr>
          <m:t> x kmod</m:t>
        </m:r>
        <m:r>
          <m:rPr>
            <m:sty m:val="bi"/>
          </m:rPr>
          <w:rPr>
            <w:rFonts w:ascii="Cambria Math" w:eastAsia="Times New Roman" w:hAnsi="Cambria Math"/>
            <w:color w:val="auto"/>
            <w:position w:val="-8"/>
            <w:sz w:val="28"/>
            <w:szCs w:val="28"/>
            <w:vertAlign w:val="subscript"/>
            <w:lang w:eastAsia="pt-BR"/>
          </w:rPr>
          <m:t>2</m:t>
        </m:r>
        <m:r>
          <m:rPr>
            <m:sty m:val="bi"/>
          </m:rPr>
          <w:rPr>
            <w:rFonts w:ascii="Cambria Math" w:eastAsia="Times New Roman" w:hAnsi="Cambria Math"/>
            <w:color w:val="auto"/>
            <w:sz w:val="28"/>
            <w:szCs w:val="28"/>
            <w:lang w:eastAsia="pt-BR"/>
          </w:rPr>
          <m:t> x kmod</m:t>
        </m:r>
        <m:r>
          <m:rPr>
            <m:sty m:val="bi"/>
          </m:rPr>
          <w:rPr>
            <w:rFonts w:ascii="Cambria Math" w:eastAsia="Times New Roman" w:hAnsi="Cambria Math"/>
            <w:color w:val="auto"/>
            <w:position w:val="-8"/>
            <w:sz w:val="28"/>
            <w:szCs w:val="28"/>
            <w:vertAlign w:val="subscript"/>
            <w:lang w:eastAsia="pt-BR"/>
          </w:rPr>
          <m:t>3</m:t>
        </m:r>
        <m:r>
          <m:rPr>
            <m:sty m:val="bi"/>
          </m:rPr>
          <w:rPr>
            <w:rFonts w:ascii="Cambria Math" w:eastAsia="Times New Roman" w:hAnsi="Cambria Math"/>
            <w:color w:val="auto"/>
            <w:sz w:val="28"/>
            <w:szCs w:val="28"/>
            <w:lang w:eastAsia="pt-BR"/>
          </w:rPr>
          <m:t> x Ec</m:t>
        </m:r>
        <m:r>
          <m:rPr>
            <m:sty m:val="bi"/>
          </m:rPr>
          <w:rPr>
            <w:rFonts w:ascii="Cambria Math" w:eastAsia="Times New Roman" w:hAnsi="Cambria Math"/>
            <w:color w:val="auto"/>
            <w:position w:val="-8"/>
            <w:sz w:val="28"/>
            <w:szCs w:val="28"/>
            <w:vertAlign w:val="subscript"/>
            <w:lang w:eastAsia="pt-BR"/>
          </w:rPr>
          <m:t> </m:t>
        </m:r>
      </m:oMath>
      <w:r w:rsidRPr="0067178D">
        <w:rPr>
          <w:b w:val="0"/>
          <w:color w:val="auto"/>
          <w:sz w:val="28"/>
          <w:szCs w:val="28"/>
        </w:rPr>
        <w:t xml:space="preserve"> </w:t>
      </w:r>
      <w:r w:rsidRPr="0067178D">
        <w:rPr>
          <w:color w:val="auto"/>
        </w:rPr>
        <w:t xml:space="preserve">          </w:t>
      </w:r>
      <w:r w:rsidRPr="0067178D">
        <w:rPr>
          <w:color w:val="auto"/>
        </w:rPr>
        <w:tab/>
      </w:r>
      <w:bookmarkEnd w:id="18"/>
    </w:p>
    <w:p w:rsidR="00852139" w:rsidRPr="00345E50" w:rsidRDefault="00852139" w:rsidP="00345E50">
      <w:pPr>
        <w:spacing w:after="0" w:line="360" w:lineRule="auto"/>
        <w:ind w:firstLine="709"/>
        <w:jc w:val="both"/>
        <w:rPr>
          <w:rFonts w:ascii="Arial" w:hAnsi="Arial" w:cs="Arial"/>
          <w:sz w:val="24"/>
          <w:szCs w:val="24"/>
        </w:rPr>
      </w:pPr>
      <w:r w:rsidRPr="0067178D">
        <w:rPr>
          <w:rFonts w:ascii="Arial" w:eastAsia="Calibri" w:hAnsi="Arial" w:cs="Arial"/>
        </w:rPr>
        <w:t xml:space="preserve"> </w:t>
      </w:r>
      <w:r w:rsidRPr="00345E50">
        <w:rPr>
          <w:rFonts w:ascii="Arial" w:hAnsi="Arial" w:cs="Arial"/>
          <w:sz w:val="24"/>
          <w:szCs w:val="24"/>
        </w:rPr>
        <w:t>Onde Ec é o valor médio do módulo de elasticidade obtido de ensaios de compressão paralela as fibras.</w:t>
      </w:r>
    </w:p>
    <w:p w:rsidR="005E3411" w:rsidRDefault="005E3411" w:rsidP="00345E50">
      <w:pPr>
        <w:spacing w:after="0" w:line="360" w:lineRule="auto"/>
        <w:ind w:firstLine="709"/>
        <w:jc w:val="both"/>
        <w:rPr>
          <w:rFonts w:ascii="Arial" w:hAnsi="Arial" w:cs="Arial"/>
          <w:sz w:val="24"/>
          <w:szCs w:val="24"/>
        </w:rPr>
      </w:pPr>
    </w:p>
    <w:p w:rsidR="00852139" w:rsidRDefault="00852139" w:rsidP="005E3411">
      <w:pPr>
        <w:spacing w:after="0" w:line="360" w:lineRule="auto"/>
        <w:ind w:firstLine="709"/>
        <w:jc w:val="both"/>
        <w:rPr>
          <w:rFonts w:ascii="Arial" w:hAnsi="Arial" w:cs="Arial"/>
          <w:sz w:val="24"/>
          <w:szCs w:val="24"/>
        </w:rPr>
      </w:pPr>
      <w:r w:rsidRPr="00345E50">
        <w:rPr>
          <w:rFonts w:ascii="Arial" w:hAnsi="Arial" w:cs="Arial"/>
          <w:sz w:val="24"/>
          <w:szCs w:val="24"/>
        </w:rPr>
        <w:t>Os valores de deslocamentos verticais limites prescritos pela NBR 7190 (ABNT, 19</w:t>
      </w:r>
      <w:r w:rsidR="005E3411">
        <w:rPr>
          <w:rFonts w:ascii="Arial" w:hAnsi="Arial" w:cs="Arial"/>
          <w:sz w:val="24"/>
          <w:szCs w:val="24"/>
        </w:rPr>
        <w:t>97) estão indicados na tabela 8</w:t>
      </w:r>
      <w:r w:rsidRPr="00345E50">
        <w:rPr>
          <w:rFonts w:ascii="Arial" w:hAnsi="Arial" w:cs="Arial"/>
          <w:sz w:val="24"/>
          <w:szCs w:val="24"/>
        </w:rPr>
        <w:t xml:space="preserve"> abaixo. Para estruturas correntes deseja-se garantir as condições de utilização normal da construção e seu aspecto estético. Para isto, admite- se uma combinação de ações de longa duração (Pfeil, 2003).</w:t>
      </w:r>
    </w:p>
    <w:p w:rsidR="005E3411" w:rsidRPr="0067178D" w:rsidRDefault="005E3411" w:rsidP="005E3411">
      <w:pPr>
        <w:spacing w:after="0" w:line="360" w:lineRule="auto"/>
        <w:ind w:firstLine="709"/>
        <w:jc w:val="both"/>
        <w:rPr>
          <w:rFonts w:ascii="Arial" w:hAnsi="Arial" w:cs="Arial"/>
          <w:b/>
        </w:rPr>
      </w:pPr>
    </w:p>
    <w:p w:rsidR="00852139" w:rsidRPr="0067178D" w:rsidRDefault="00177A62" w:rsidP="00852139">
      <w:pPr>
        <w:pStyle w:val="Legenda"/>
        <w:spacing w:after="96"/>
        <w:jc w:val="center"/>
        <w:rPr>
          <w:rFonts w:ascii="Arial" w:hAnsi="Arial" w:cs="Arial"/>
          <w:b w:val="0"/>
          <w:color w:val="auto"/>
          <w:sz w:val="22"/>
        </w:rPr>
      </w:pPr>
      <w:bookmarkStart w:id="19" w:name="_Toc421094511"/>
      <w:r w:rsidRPr="0067178D">
        <w:rPr>
          <w:rFonts w:ascii="Arial" w:hAnsi="Arial" w:cs="Arial"/>
          <w:b w:val="0"/>
          <w:color w:val="auto"/>
          <w:sz w:val="22"/>
        </w:rPr>
        <w:t xml:space="preserve">Tabela </w:t>
      </w:r>
      <w:r w:rsidR="005E3411">
        <w:rPr>
          <w:rFonts w:ascii="Arial" w:hAnsi="Arial" w:cs="Arial"/>
          <w:b w:val="0"/>
          <w:color w:val="auto"/>
          <w:sz w:val="22"/>
        </w:rPr>
        <w:t>8</w:t>
      </w:r>
      <w:r w:rsidRPr="0067178D">
        <w:rPr>
          <w:rFonts w:ascii="Arial" w:hAnsi="Arial" w:cs="Arial"/>
          <w:b w:val="0"/>
          <w:color w:val="auto"/>
          <w:sz w:val="22"/>
        </w:rPr>
        <w:fldChar w:fldCharType="begin"/>
      </w:r>
      <w:r w:rsidRPr="0067178D">
        <w:rPr>
          <w:rFonts w:ascii="Arial" w:hAnsi="Arial" w:cs="Arial"/>
          <w:b w:val="0"/>
          <w:color w:val="auto"/>
          <w:sz w:val="22"/>
        </w:rPr>
        <w:instrText xml:space="preserve"> SEQ Tabela \* ARABIC </w:instrText>
      </w:r>
      <w:r w:rsidRPr="0067178D">
        <w:rPr>
          <w:rFonts w:ascii="Arial" w:hAnsi="Arial" w:cs="Arial"/>
          <w:b w:val="0"/>
          <w:color w:val="auto"/>
          <w:sz w:val="22"/>
        </w:rPr>
        <w:fldChar w:fldCharType="separate"/>
      </w:r>
      <w:r w:rsidRPr="0067178D">
        <w:rPr>
          <w:rFonts w:ascii="Arial" w:hAnsi="Arial" w:cs="Arial"/>
          <w:b w:val="0"/>
          <w:color w:val="auto"/>
          <w:sz w:val="22"/>
        </w:rPr>
        <w:fldChar w:fldCharType="end"/>
      </w:r>
      <w:r w:rsidRPr="0067178D">
        <w:rPr>
          <w:rFonts w:ascii="Arial" w:hAnsi="Arial" w:cs="Arial"/>
          <w:b w:val="0"/>
          <w:color w:val="auto"/>
          <w:sz w:val="22"/>
        </w:rPr>
        <w:t xml:space="preserve"> -</w:t>
      </w:r>
      <w:r w:rsidRPr="0067178D">
        <w:rPr>
          <w:rFonts w:ascii="Arial" w:eastAsia="Times New Roman" w:hAnsi="Arial" w:cs="Arial"/>
          <w:color w:val="auto"/>
          <w:sz w:val="24"/>
          <w:szCs w:val="24"/>
          <w:lang w:eastAsia="pt-BR"/>
        </w:rPr>
        <w:t xml:space="preserve"> </w:t>
      </w:r>
      <w:r w:rsidR="00852139" w:rsidRPr="0067178D">
        <w:rPr>
          <w:rFonts w:ascii="Arial" w:eastAsia="Times New Roman" w:hAnsi="Arial" w:cs="Arial"/>
          <w:b w:val="0"/>
          <w:color w:val="auto"/>
          <w:sz w:val="22"/>
          <w:szCs w:val="22"/>
          <w:lang w:eastAsia="pt-BR"/>
        </w:rPr>
        <w:t>Valores limites de deslocamentos verticais segundo a norma NBR 7190</w:t>
      </w:r>
      <w:bookmarkEnd w:id="19"/>
    </w:p>
    <w:tbl>
      <w:tblPr>
        <w:tblW w:w="987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6"/>
        <w:gridCol w:w="3844"/>
        <w:gridCol w:w="2850"/>
        <w:gridCol w:w="1800"/>
      </w:tblGrid>
      <w:tr w:rsidR="0067178D" w:rsidRPr="0067178D" w:rsidTr="00C864EF">
        <w:trPr>
          <w:trHeight w:val="127"/>
          <w:jc w:val="center"/>
        </w:trPr>
        <w:tc>
          <w:tcPr>
            <w:tcW w:w="1376"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Construções correntes</w:t>
            </w:r>
          </w:p>
        </w:tc>
        <w:tc>
          <w:tcPr>
            <w:tcW w:w="3844"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r w:rsidRPr="0067178D">
              <w:rPr>
                <w:rFonts w:ascii="Arial" w:eastAsia="Times New Roman" w:hAnsi="Arial" w:cs="Arial"/>
                <w:b/>
                <w:lang w:eastAsia="pt-BR"/>
              </w:rPr>
              <w:t>Ações a considerar</w:t>
            </w:r>
          </w:p>
        </w:tc>
        <w:tc>
          <w:tcPr>
            <w:tcW w:w="285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r w:rsidRPr="0067178D">
              <w:rPr>
                <w:rFonts w:ascii="Arial" w:eastAsia="Times New Roman" w:hAnsi="Arial" w:cs="Arial"/>
                <w:b/>
                <w:lang w:eastAsia="pt-BR"/>
              </w:rPr>
              <w:t>Deslocamentos calculados</w:t>
            </w:r>
          </w:p>
        </w:tc>
        <w:tc>
          <w:tcPr>
            <w:tcW w:w="1800" w:type="dxa"/>
            <w:shd w:val="clear" w:color="auto" w:fill="D0CECE"/>
            <w:vAlign w:val="center"/>
            <w:hideMark/>
          </w:tcPr>
          <w:p w:rsidR="00852139" w:rsidRPr="0067178D" w:rsidRDefault="00852139" w:rsidP="00852139">
            <w:pPr>
              <w:spacing w:after="0" w:line="240" w:lineRule="auto"/>
              <w:jc w:val="center"/>
              <w:rPr>
                <w:rFonts w:ascii="Arial" w:eastAsia="Times New Roman" w:hAnsi="Arial" w:cs="Arial"/>
                <w:b/>
                <w:lang w:eastAsia="pt-BR"/>
              </w:rPr>
            </w:pPr>
            <w:r w:rsidRPr="0067178D">
              <w:rPr>
                <w:rFonts w:ascii="Arial" w:eastAsia="Times New Roman" w:hAnsi="Arial" w:cs="Arial"/>
                <w:b/>
                <w:lang w:eastAsia="pt-BR"/>
              </w:rPr>
              <w:t>Deslocamentos limites</w:t>
            </w:r>
          </w:p>
        </w:tc>
      </w:tr>
      <w:tr w:rsidR="0067178D" w:rsidRPr="0067178D" w:rsidTr="00C864EF">
        <w:trPr>
          <w:trHeight w:val="68"/>
          <w:jc w:val="center"/>
        </w:trPr>
        <w:tc>
          <w:tcPr>
            <w:tcW w:w="1376"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3844"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Permanentes + variáveis em combinação de longa duração</w:t>
            </w:r>
          </w:p>
        </w:tc>
        <w:tc>
          <w:tcPr>
            <w:tcW w:w="285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 xml:space="preserve">Em um vão </w:t>
            </w:r>
            <w:r w:rsidRPr="0067178D">
              <w:rPr>
                <w:rFonts w:ascii="Brush Script MT" w:eastAsia="Times New Roman" w:hAnsi="Brush Script MT" w:cs="Arial"/>
                <w:lang w:eastAsia="pt-BR"/>
              </w:rPr>
              <w:t>l</w:t>
            </w:r>
            <w:r w:rsidRPr="0067178D">
              <w:rPr>
                <w:rFonts w:ascii="Arial" w:eastAsia="Times New Roman" w:hAnsi="Arial" w:cs="Arial"/>
                <w:lang w:eastAsia="pt-BR"/>
              </w:rPr>
              <w:t xml:space="preserve"> entre apoios</w:t>
            </w:r>
          </w:p>
        </w:tc>
        <w:tc>
          <w:tcPr>
            <w:tcW w:w="18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Brush Script MT" w:eastAsia="Times New Roman" w:hAnsi="Brush Script MT" w:cs="Arial"/>
                <w:sz w:val="32"/>
                <w:szCs w:val="32"/>
                <w:lang w:eastAsia="pt-BR"/>
              </w:rPr>
              <w:t>l</w:t>
            </w:r>
            <w:r w:rsidRPr="0067178D">
              <w:rPr>
                <w:rFonts w:ascii="Arial" w:eastAsia="Times New Roman" w:hAnsi="Arial" w:cs="Arial"/>
                <w:sz w:val="32"/>
                <w:szCs w:val="32"/>
                <w:lang w:eastAsia="pt-BR"/>
              </w:rPr>
              <w:t>/</w:t>
            </w:r>
            <w:r w:rsidRPr="0067178D">
              <w:rPr>
                <w:rFonts w:ascii="Arial" w:eastAsia="Times New Roman" w:hAnsi="Arial" w:cs="Arial"/>
                <w:lang w:eastAsia="pt-BR"/>
              </w:rPr>
              <w:t>200</w:t>
            </w:r>
          </w:p>
        </w:tc>
      </w:tr>
      <w:tr w:rsidR="0067178D" w:rsidRPr="0067178D" w:rsidTr="00C864EF">
        <w:trPr>
          <w:trHeight w:val="113"/>
          <w:jc w:val="center"/>
        </w:trPr>
        <w:tc>
          <w:tcPr>
            <w:tcW w:w="1376"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3844"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285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 xml:space="preserve">Em balanço de vão </w:t>
            </w:r>
            <w:proofErr w:type="spellStart"/>
            <w:r w:rsidRPr="0067178D">
              <w:rPr>
                <w:rFonts w:ascii="Brush Script MT" w:eastAsia="Times New Roman" w:hAnsi="Brush Script MT" w:cs="Arial"/>
                <w:sz w:val="32"/>
                <w:szCs w:val="32"/>
                <w:lang w:eastAsia="pt-BR"/>
              </w:rPr>
              <w:t>l</w:t>
            </w:r>
            <w:r w:rsidRPr="0067178D">
              <w:rPr>
                <w:rFonts w:ascii="Arial" w:eastAsia="Times New Roman" w:hAnsi="Arial" w:cs="Arial"/>
                <w:sz w:val="32"/>
                <w:szCs w:val="32"/>
                <w:vertAlign w:val="subscript"/>
                <w:lang w:eastAsia="pt-BR"/>
              </w:rPr>
              <w:t>b</w:t>
            </w:r>
            <w:proofErr w:type="spellEnd"/>
          </w:p>
        </w:tc>
        <w:tc>
          <w:tcPr>
            <w:tcW w:w="18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proofErr w:type="spellStart"/>
            <w:r w:rsidRPr="0067178D">
              <w:rPr>
                <w:rFonts w:ascii="Brush Script MT" w:eastAsia="Times New Roman" w:hAnsi="Brush Script MT" w:cs="Arial"/>
                <w:sz w:val="32"/>
                <w:szCs w:val="32"/>
                <w:lang w:eastAsia="pt-BR"/>
              </w:rPr>
              <w:t>l</w:t>
            </w:r>
            <w:r w:rsidRPr="0067178D">
              <w:rPr>
                <w:rFonts w:ascii="Arial" w:eastAsia="Times New Roman" w:hAnsi="Arial" w:cs="Arial"/>
                <w:sz w:val="32"/>
                <w:szCs w:val="32"/>
                <w:vertAlign w:val="subscript"/>
                <w:lang w:eastAsia="pt-BR"/>
              </w:rPr>
              <w:t>b</w:t>
            </w:r>
            <w:proofErr w:type="spellEnd"/>
            <w:r w:rsidRPr="0067178D">
              <w:rPr>
                <w:rFonts w:ascii="Arial" w:eastAsia="Times New Roman" w:hAnsi="Arial" w:cs="Arial"/>
                <w:sz w:val="32"/>
                <w:szCs w:val="32"/>
                <w:lang w:eastAsia="pt-BR"/>
              </w:rPr>
              <w:t>/</w:t>
            </w:r>
            <w:r w:rsidRPr="0067178D">
              <w:rPr>
                <w:rFonts w:ascii="Arial" w:eastAsia="Times New Roman" w:hAnsi="Arial" w:cs="Arial"/>
                <w:lang w:eastAsia="pt-BR"/>
              </w:rPr>
              <w:t>100</w:t>
            </w:r>
          </w:p>
        </w:tc>
      </w:tr>
      <w:tr w:rsidR="0067178D" w:rsidRPr="0067178D" w:rsidTr="00C864EF">
        <w:trPr>
          <w:trHeight w:val="68"/>
          <w:jc w:val="center"/>
        </w:trPr>
        <w:tc>
          <w:tcPr>
            <w:tcW w:w="1376"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Construções com materiais frágeis não-estruturais</w:t>
            </w:r>
          </w:p>
        </w:tc>
        <w:tc>
          <w:tcPr>
            <w:tcW w:w="3844"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Permanentes + variáveis em combinação de média ou curta duração</w:t>
            </w:r>
          </w:p>
        </w:tc>
        <w:tc>
          <w:tcPr>
            <w:tcW w:w="285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 xml:space="preserve">Em um vão </w:t>
            </w:r>
            <w:r w:rsidRPr="0067178D">
              <w:rPr>
                <w:rFonts w:ascii="Brush Script MT" w:eastAsia="Times New Roman" w:hAnsi="Brush Script MT" w:cs="Arial"/>
                <w:lang w:eastAsia="pt-BR"/>
              </w:rPr>
              <w:t>l</w:t>
            </w:r>
            <w:r w:rsidRPr="0067178D">
              <w:rPr>
                <w:rFonts w:ascii="Arial" w:eastAsia="Times New Roman" w:hAnsi="Arial" w:cs="Arial"/>
                <w:lang w:eastAsia="pt-BR"/>
              </w:rPr>
              <w:t xml:space="preserve"> entre apoios</w:t>
            </w:r>
          </w:p>
        </w:tc>
        <w:tc>
          <w:tcPr>
            <w:tcW w:w="18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Brush Script MT" w:eastAsia="Times New Roman" w:hAnsi="Brush Script MT" w:cs="Arial"/>
                <w:sz w:val="32"/>
                <w:szCs w:val="32"/>
                <w:lang w:eastAsia="pt-BR"/>
              </w:rPr>
              <w:t>l</w:t>
            </w:r>
            <w:r w:rsidRPr="0067178D">
              <w:rPr>
                <w:rFonts w:ascii="Arial" w:eastAsia="Times New Roman" w:hAnsi="Arial" w:cs="Arial"/>
                <w:sz w:val="32"/>
                <w:szCs w:val="32"/>
                <w:lang w:eastAsia="pt-BR"/>
              </w:rPr>
              <w:t>/</w:t>
            </w:r>
            <w:r w:rsidRPr="0067178D">
              <w:rPr>
                <w:rFonts w:ascii="Arial" w:eastAsia="Times New Roman" w:hAnsi="Arial" w:cs="Arial"/>
                <w:lang w:eastAsia="pt-BR"/>
              </w:rPr>
              <w:t>350</w:t>
            </w:r>
          </w:p>
        </w:tc>
      </w:tr>
      <w:tr w:rsidR="0067178D" w:rsidRPr="0067178D" w:rsidTr="00C864EF">
        <w:trPr>
          <w:trHeight w:val="139"/>
          <w:jc w:val="center"/>
        </w:trPr>
        <w:tc>
          <w:tcPr>
            <w:tcW w:w="1376"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3844"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285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 xml:space="preserve">Em balanço de vão </w:t>
            </w:r>
            <w:proofErr w:type="spellStart"/>
            <w:r w:rsidRPr="0067178D">
              <w:rPr>
                <w:rFonts w:ascii="Brush Script MT" w:eastAsia="Times New Roman" w:hAnsi="Brush Script MT" w:cs="Arial"/>
                <w:sz w:val="32"/>
                <w:lang w:eastAsia="pt-BR"/>
              </w:rPr>
              <w:t>l</w:t>
            </w:r>
            <w:r w:rsidRPr="0067178D">
              <w:rPr>
                <w:rFonts w:ascii="Arial" w:eastAsia="Times New Roman" w:hAnsi="Arial" w:cs="Arial"/>
                <w:sz w:val="32"/>
                <w:vertAlign w:val="subscript"/>
                <w:lang w:eastAsia="pt-BR"/>
              </w:rPr>
              <w:t>b</w:t>
            </w:r>
            <w:proofErr w:type="spellEnd"/>
          </w:p>
        </w:tc>
        <w:tc>
          <w:tcPr>
            <w:tcW w:w="18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proofErr w:type="spellStart"/>
            <w:r w:rsidRPr="0067178D">
              <w:rPr>
                <w:rFonts w:ascii="Brush Script MT" w:eastAsia="Times New Roman" w:hAnsi="Brush Script MT" w:cs="Arial"/>
                <w:sz w:val="32"/>
                <w:szCs w:val="32"/>
                <w:lang w:eastAsia="pt-BR"/>
              </w:rPr>
              <w:t>l</w:t>
            </w:r>
            <w:r w:rsidRPr="0067178D">
              <w:rPr>
                <w:rFonts w:ascii="Arial" w:eastAsia="Times New Roman" w:hAnsi="Arial" w:cs="Arial"/>
                <w:sz w:val="32"/>
                <w:szCs w:val="32"/>
                <w:vertAlign w:val="subscript"/>
                <w:lang w:eastAsia="pt-BR"/>
              </w:rPr>
              <w:t>b</w:t>
            </w:r>
            <w:proofErr w:type="spellEnd"/>
            <w:r w:rsidRPr="0067178D">
              <w:rPr>
                <w:rFonts w:ascii="Arial" w:eastAsia="Times New Roman" w:hAnsi="Arial" w:cs="Arial"/>
                <w:sz w:val="32"/>
                <w:szCs w:val="32"/>
                <w:lang w:eastAsia="pt-BR"/>
              </w:rPr>
              <w:t>/</w:t>
            </w:r>
            <w:r w:rsidRPr="0067178D">
              <w:rPr>
                <w:rFonts w:ascii="Arial" w:eastAsia="Times New Roman" w:hAnsi="Arial" w:cs="Arial"/>
                <w:lang w:eastAsia="pt-BR"/>
              </w:rPr>
              <w:t>175</w:t>
            </w:r>
          </w:p>
        </w:tc>
      </w:tr>
      <w:tr w:rsidR="0067178D" w:rsidRPr="0067178D" w:rsidTr="00C864EF">
        <w:trPr>
          <w:trHeight w:val="68"/>
          <w:jc w:val="center"/>
        </w:trPr>
        <w:tc>
          <w:tcPr>
            <w:tcW w:w="1376"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3844" w:type="dxa"/>
            <w:vMerge w:val="restart"/>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Variáveis em combinações de média ou curta duração</w:t>
            </w:r>
          </w:p>
        </w:tc>
        <w:tc>
          <w:tcPr>
            <w:tcW w:w="285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 xml:space="preserve">Em um vão </w:t>
            </w:r>
            <w:r w:rsidRPr="0067178D">
              <w:rPr>
                <w:rFonts w:ascii="Brush Script MT" w:eastAsia="Times New Roman" w:hAnsi="Brush Script MT" w:cs="Arial"/>
                <w:lang w:eastAsia="pt-BR"/>
              </w:rPr>
              <w:t>l</w:t>
            </w:r>
            <w:r w:rsidRPr="0067178D">
              <w:rPr>
                <w:rFonts w:ascii="Arial" w:eastAsia="Times New Roman" w:hAnsi="Arial" w:cs="Arial"/>
                <w:lang w:eastAsia="pt-BR"/>
              </w:rPr>
              <w:t xml:space="preserve"> entre apoios</w:t>
            </w:r>
          </w:p>
        </w:tc>
        <w:tc>
          <w:tcPr>
            <w:tcW w:w="18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Brush Script MT" w:eastAsia="Times New Roman" w:hAnsi="Brush Script MT" w:cs="Arial"/>
                <w:sz w:val="32"/>
                <w:lang w:eastAsia="pt-BR"/>
              </w:rPr>
              <w:t>l</w:t>
            </w:r>
            <w:r w:rsidRPr="0067178D">
              <w:rPr>
                <w:rFonts w:ascii="Arial" w:eastAsia="Times New Roman" w:hAnsi="Arial" w:cs="Arial"/>
                <w:sz w:val="32"/>
                <w:lang w:eastAsia="pt-BR"/>
              </w:rPr>
              <w:t>/</w:t>
            </w:r>
            <w:r w:rsidRPr="0067178D">
              <w:rPr>
                <w:rFonts w:ascii="Arial" w:eastAsia="Times New Roman" w:hAnsi="Arial" w:cs="Arial"/>
                <w:lang w:eastAsia="pt-BR"/>
              </w:rPr>
              <w:t>300 ≤ 15mm</w:t>
            </w:r>
          </w:p>
        </w:tc>
      </w:tr>
      <w:tr w:rsidR="0067178D" w:rsidRPr="0067178D" w:rsidTr="00C864EF">
        <w:trPr>
          <w:trHeight w:val="81"/>
          <w:jc w:val="center"/>
        </w:trPr>
        <w:tc>
          <w:tcPr>
            <w:tcW w:w="1376"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3844" w:type="dxa"/>
            <w:vMerge/>
            <w:vAlign w:val="center"/>
            <w:hideMark/>
          </w:tcPr>
          <w:p w:rsidR="00852139" w:rsidRPr="0067178D" w:rsidRDefault="00852139" w:rsidP="00852139">
            <w:pPr>
              <w:spacing w:after="0" w:line="240" w:lineRule="auto"/>
              <w:rPr>
                <w:rFonts w:ascii="Arial" w:eastAsia="Times New Roman" w:hAnsi="Arial" w:cs="Arial"/>
                <w:lang w:eastAsia="pt-BR"/>
              </w:rPr>
            </w:pPr>
          </w:p>
        </w:tc>
        <w:tc>
          <w:tcPr>
            <w:tcW w:w="285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r w:rsidRPr="0067178D">
              <w:rPr>
                <w:rFonts w:ascii="Arial" w:eastAsia="Times New Roman" w:hAnsi="Arial" w:cs="Arial"/>
                <w:lang w:eastAsia="pt-BR"/>
              </w:rPr>
              <w:t xml:space="preserve">Em balanço de vão </w:t>
            </w:r>
            <w:proofErr w:type="spellStart"/>
            <w:r w:rsidRPr="0067178D">
              <w:rPr>
                <w:rFonts w:ascii="Brush Script MT" w:eastAsia="Times New Roman" w:hAnsi="Brush Script MT" w:cs="Arial"/>
                <w:sz w:val="32"/>
                <w:lang w:eastAsia="pt-BR"/>
              </w:rPr>
              <w:t>l</w:t>
            </w:r>
            <w:r w:rsidRPr="0067178D">
              <w:rPr>
                <w:rFonts w:ascii="Arial" w:eastAsia="Times New Roman" w:hAnsi="Arial" w:cs="Arial"/>
                <w:sz w:val="32"/>
                <w:vertAlign w:val="subscript"/>
                <w:lang w:eastAsia="pt-BR"/>
              </w:rPr>
              <w:t>b</w:t>
            </w:r>
            <w:proofErr w:type="spellEnd"/>
          </w:p>
        </w:tc>
        <w:tc>
          <w:tcPr>
            <w:tcW w:w="1800" w:type="dxa"/>
            <w:shd w:val="clear" w:color="auto" w:fill="auto"/>
            <w:vAlign w:val="center"/>
            <w:hideMark/>
          </w:tcPr>
          <w:p w:rsidR="00852139" w:rsidRPr="0067178D" w:rsidRDefault="00852139" w:rsidP="00852139">
            <w:pPr>
              <w:spacing w:after="0" w:line="240" w:lineRule="auto"/>
              <w:jc w:val="center"/>
              <w:rPr>
                <w:rFonts w:ascii="Arial" w:eastAsia="Times New Roman" w:hAnsi="Arial" w:cs="Arial"/>
                <w:lang w:eastAsia="pt-BR"/>
              </w:rPr>
            </w:pPr>
            <w:proofErr w:type="spellStart"/>
            <w:r w:rsidRPr="0067178D">
              <w:rPr>
                <w:rFonts w:ascii="Brush Script MT" w:eastAsia="Times New Roman" w:hAnsi="Brush Script MT" w:cs="Arial"/>
                <w:sz w:val="32"/>
                <w:lang w:eastAsia="pt-BR"/>
              </w:rPr>
              <w:t>l</w:t>
            </w:r>
            <w:r w:rsidRPr="0067178D">
              <w:rPr>
                <w:rFonts w:ascii="Arial" w:eastAsia="Times New Roman" w:hAnsi="Arial" w:cs="Arial"/>
                <w:sz w:val="32"/>
                <w:vertAlign w:val="subscript"/>
                <w:lang w:eastAsia="pt-BR"/>
              </w:rPr>
              <w:t>b</w:t>
            </w:r>
            <w:proofErr w:type="spellEnd"/>
            <w:r w:rsidRPr="0067178D">
              <w:rPr>
                <w:rFonts w:ascii="Arial" w:eastAsia="Times New Roman" w:hAnsi="Arial" w:cs="Arial"/>
                <w:sz w:val="32"/>
                <w:lang w:eastAsia="pt-BR"/>
              </w:rPr>
              <w:t>/</w:t>
            </w:r>
            <w:r w:rsidRPr="0067178D">
              <w:rPr>
                <w:rFonts w:ascii="Arial" w:eastAsia="Times New Roman" w:hAnsi="Arial" w:cs="Arial"/>
                <w:lang w:eastAsia="pt-BR"/>
              </w:rPr>
              <w:t>150 ≤ 15mm</w:t>
            </w:r>
          </w:p>
        </w:tc>
      </w:tr>
    </w:tbl>
    <w:p w:rsidR="00852139" w:rsidRPr="0067178D" w:rsidRDefault="00852139" w:rsidP="00852139">
      <w:pPr>
        <w:pStyle w:val="Legenda"/>
        <w:spacing w:before="96"/>
        <w:jc w:val="center"/>
        <w:rPr>
          <w:rFonts w:ascii="Arial" w:hAnsi="Arial" w:cs="Arial"/>
          <w:b w:val="0"/>
          <w:color w:val="auto"/>
        </w:rPr>
      </w:pPr>
      <w:r w:rsidRPr="0067178D">
        <w:rPr>
          <w:rFonts w:ascii="Arial" w:hAnsi="Arial" w:cs="Arial"/>
          <w:b w:val="0"/>
          <w:color w:val="auto"/>
        </w:rPr>
        <w:t>Fonte: Adaptado de NBR 7190 (ABNT, 1997).</w:t>
      </w:r>
    </w:p>
    <w:p w:rsidR="005E3411" w:rsidRDefault="005E3411" w:rsidP="00345E50">
      <w:pPr>
        <w:spacing w:after="0" w:line="360" w:lineRule="auto"/>
        <w:ind w:firstLine="709"/>
        <w:jc w:val="both"/>
        <w:rPr>
          <w:rFonts w:ascii="Arial" w:hAnsi="Arial" w:cs="Arial"/>
          <w:sz w:val="24"/>
          <w:szCs w:val="24"/>
        </w:rPr>
      </w:pPr>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 xml:space="preserve">Para uma viga sujeita à flexão em torno de um eixo principal de inercia, as tensões normais de bordo devem atender as seguintes condições (Pfeil, 2003): </w:t>
      </w:r>
    </w:p>
    <w:p w:rsidR="00852139" w:rsidRPr="0067178D" w:rsidRDefault="00852139" w:rsidP="00852139">
      <w:pPr>
        <w:pStyle w:val="Legenda"/>
        <w:spacing w:after="240"/>
        <w:ind w:left="3402" w:firstLine="680"/>
        <w:rPr>
          <w:rFonts w:ascii="Arial" w:hAnsi="Arial" w:cs="Arial"/>
          <w:b w:val="0"/>
          <w:color w:val="auto"/>
          <w:sz w:val="28"/>
          <w:szCs w:val="28"/>
        </w:rPr>
      </w:pPr>
      <w:bookmarkStart w:id="20" w:name="_Toc418553703"/>
      <w:proofErr w:type="spellStart"/>
      <w:proofErr w:type="gramStart"/>
      <w:r w:rsidRPr="0067178D">
        <w:rPr>
          <w:rFonts w:ascii="Arial" w:hAnsi="Arial" w:cs="Arial"/>
          <w:b w:val="0"/>
          <w:color w:val="auto"/>
          <w:sz w:val="28"/>
          <w:szCs w:val="28"/>
        </w:rPr>
        <w:t>σ</w:t>
      </w:r>
      <w:proofErr w:type="gramEnd"/>
      <w:r w:rsidRPr="0067178D">
        <w:rPr>
          <w:rFonts w:ascii="Arial" w:hAnsi="Arial" w:cs="Arial"/>
          <w:b w:val="0"/>
          <w:color w:val="auto"/>
          <w:sz w:val="28"/>
          <w:szCs w:val="28"/>
          <w:vertAlign w:val="subscript"/>
        </w:rPr>
        <w:t>cd</w:t>
      </w:r>
      <w:proofErr w:type="spellEnd"/>
      <w:r w:rsidRPr="0067178D">
        <w:rPr>
          <w:rFonts w:ascii="Arial" w:hAnsi="Arial" w:cs="Arial"/>
          <w:b w:val="0"/>
          <w:color w:val="auto"/>
          <w:sz w:val="28"/>
          <w:szCs w:val="28"/>
        </w:rPr>
        <w:t xml:space="preserve"> ≤ </w:t>
      </w:r>
      <w:proofErr w:type="spellStart"/>
      <w:r w:rsidRPr="0067178D">
        <w:rPr>
          <w:rFonts w:ascii="Arial" w:hAnsi="Arial" w:cs="Arial"/>
          <w:b w:val="0"/>
          <w:color w:val="auto"/>
          <w:sz w:val="28"/>
          <w:szCs w:val="28"/>
        </w:rPr>
        <w:t>f</w:t>
      </w:r>
      <w:r w:rsidRPr="0067178D">
        <w:rPr>
          <w:rFonts w:ascii="Arial" w:hAnsi="Arial" w:cs="Arial"/>
          <w:b w:val="0"/>
          <w:color w:val="auto"/>
          <w:sz w:val="28"/>
          <w:szCs w:val="28"/>
          <w:vertAlign w:val="subscript"/>
        </w:rPr>
        <w:t>cd</w:t>
      </w:r>
      <w:proofErr w:type="spellEnd"/>
      <w:r w:rsidRPr="0067178D">
        <w:rPr>
          <w:rFonts w:ascii="Arial" w:hAnsi="Arial" w:cs="Arial"/>
          <w:b w:val="0"/>
          <w:color w:val="auto"/>
          <w:sz w:val="28"/>
          <w:szCs w:val="28"/>
          <w:vertAlign w:val="subscript"/>
        </w:rPr>
        <w:t xml:space="preserve"> </w:t>
      </w:r>
      <w:r w:rsidRPr="0067178D">
        <w:rPr>
          <w:rFonts w:ascii="Arial" w:hAnsi="Arial" w:cs="Arial"/>
          <w:b w:val="0"/>
          <w:color w:val="auto"/>
          <w:sz w:val="28"/>
          <w:szCs w:val="28"/>
          <w:vertAlign w:val="subscript"/>
        </w:rPr>
        <w:tab/>
      </w:r>
      <w:r w:rsidRPr="0067178D">
        <w:rPr>
          <w:rFonts w:ascii="Arial" w:hAnsi="Arial" w:cs="Arial"/>
          <w:b w:val="0"/>
          <w:color w:val="auto"/>
          <w:sz w:val="28"/>
          <w:szCs w:val="28"/>
          <w:vertAlign w:val="subscript"/>
        </w:rPr>
        <w:tab/>
      </w:r>
      <w:r w:rsidRPr="0067178D">
        <w:rPr>
          <w:rFonts w:ascii="Arial" w:hAnsi="Arial" w:cs="Arial"/>
          <w:b w:val="0"/>
          <w:color w:val="auto"/>
          <w:sz w:val="28"/>
          <w:szCs w:val="28"/>
          <w:vertAlign w:val="subscript"/>
        </w:rPr>
        <w:tab/>
      </w:r>
      <w:r w:rsidRPr="0067178D">
        <w:rPr>
          <w:rFonts w:ascii="Arial" w:hAnsi="Arial" w:cs="Arial"/>
          <w:b w:val="0"/>
          <w:color w:val="auto"/>
          <w:sz w:val="28"/>
          <w:szCs w:val="28"/>
          <w:vertAlign w:val="subscript"/>
        </w:rPr>
        <w:tab/>
      </w:r>
      <w:r w:rsidRPr="0067178D">
        <w:rPr>
          <w:rFonts w:ascii="Arial" w:hAnsi="Arial" w:cs="Arial"/>
          <w:b w:val="0"/>
          <w:color w:val="auto"/>
          <w:sz w:val="28"/>
          <w:szCs w:val="28"/>
          <w:vertAlign w:val="subscript"/>
        </w:rPr>
        <w:tab/>
      </w:r>
      <w:bookmarkEnd w:id="20"/>
    </w:p>
    <w:p w:rsidR="00852139" w:rsidRPr="0067178D" w:rsidRDefault="00852139" w:rsidP="00852139">
      <w:pPr>
        <w:pStyle w:val="Legenda"/>
        <w:ind w:left="3400" w:firstLine="680"/>
        <w:rPr>
          <w:rFonts w:ascii="Arial" w:hAnsi="Arial" w:cs="Arial"/>
          <w:color w:val="auto"/>
          <w:sz w:val="28"/>
          <w:szCs w:val="28"/>
        </w:rPr>
      </w:pPr>
      <w:bookmarkStart w:id="21" w:name="_Toc418553704"/>
      <w:proofErr w:type="spellStart"/>
      <w:proofErr w:type="gramStart"/>
      <w:r w:rsidRPr="0067178D">
        <w:rPr>
          <w:rFonts w:ascii="Arial" w:hAnsi="Arial" w:cs="Arial"/>
          <w:b w:val="0"/>
          <w:color w:val="auto"/>
          <w:sz w:val="28"/>
          <w:szCs w:val="28"/>
        </w:rPr>
        <w:t>σ</w:t>
      </w:r>
      <w:proofErr w:type="gramEnd"/>
      <w:r w:rsidRPr="0067178D">
        <w:rPr>
          <w:rFonts w:ascii="Arial" w:hAnsi="Arial" w:cs="Arial"/>
          <w:b w:val="0"/>
          <w:color w:val="auto"/>
          <w:sz w:val="28"/>
          <w:szCs w:val="28"/>
          <w:vertAlign w:val="subscript"/>
        </w:rPr>
        <w:t>td</w:t>
      </w:r>
      <w:proofErr w:type="spellEnd"/>
      <w:r w:rsidRPr="0067178D">
        <w:rPr>
          <w:rFonts w:ascii="Arial" w:hAnsi="Arial" w:cs="Arial"/>
          <w:b w:val="0"/>
          <w:color w:val="auto"/>
          <w:sz w:val="28"/>
          <w:szCs w:val="28"/>
        </w:rPr>
        <w:t xml:space="preserve"> ≤ </w:t>
      </w:r>
      <w:proofErr w:type="spellStart"/>
      <w:r w:rsidRPr="0067178D">
        <w:rPr>
          <w:rFonts w:ascii="Arial" w:hAnsi="Arial" w:cs="Arial"/>
          <w:b w:val="0"/>
          <w:color w:val="auto"/>
          <w:sz w:val="28"/>
          <w:szCs w:val="28"/>
        </w:rPr>
        <w:t>f</w:t>
      </w:r>
      <w:r w:rsidRPr="0067178D">
        <w:rPr>
          <w:rFonts w:ascii="Arial" w:hAnsi="Arial" w:cs="Arial"/>
          <w:b w:val="0"/>
          <w:color w:val="auto"/>
          <w:sz w:val="28"/>
          <w:szCs w:val="28"/>
          <w:vertAlign w:val="subscript"/>
        </w:rPr>
        <w:t>td</w:t>
      </w:r>
      <w:proofErr w:type="spellEnd"/>
      <w:r w:rsidRPr="0067178D">
        <w:rPr>
          <w:rFonts w:ascii="Arial" w:hAnsi="Arial" w:cs="Arial"/>
          <w:color w:val="auto"/>
          <w:sz w:val="28"/>
          <w:szCs w:val="28"/>
          <w:vertAlign w:val="subscript"/>
        </w:rPr>
        <w:t xml:space="preserve"> </w:t>
      </w:r>
      <w:r w:rsidRPr="0067178D">
        <w:rPr>
          <w:rFonts w:ascii="Arial" w:hAnsi="Arial" w:cs="Arial"/>
          <w:color w:val="auto"/>
          <w:sz w:val="28"/>
          <w:szCs w:val="28"/>
          <w:vertAlign w:val="subscript"/>
        </w:rPr>
        <w:tab/>
      </w:r>
      <w:r w:rsidRPr="0067178D">
        <w:rPr>
          <w:rFonts w:ascii="Arial" w:hAnsi="Arial" w:cs="Arial"/>
          <w:color w:val="auto"/>
          <w:sz w:val="28"/>
          <w:szCs w:val="28"/>
          <w:vertAlign w:val="subscript"/>
        </w:rPr>
        <w:tab/>
      </w:r>
      <w:r w:rsidRPr="0067178D">
        <w:rPr>
          <w:rFonts w:ascii="Arial" w:hAnsi="Arial" w:cs="Arial"/>
          <w:color w:val="auto"/>
          <w:sz w:val="28"/>
          <w:szCs w:val="28"/>
          <w:vertAlign w:val="subscript"/>
        </w:rPr>
        <w:tab/>
      </w:r>
      <w:r w:rsidRPr="0067178D">
        <w:rPr>
          <w:rFonts w:ascii="Arial" w:hAnsi="Arial" w:cs="Arial"/>
          <w:color w:val="auto"/>
          <w:sz w:val="28"/>
          <w:szCs w:val="28"/>
          <w:vertAlign w:val="subscript"/>
        </w:rPr>
        <w:tab/>
      </w:r>
      <w:r w:rsidRPr="0067178D">
        <w:rPr>
          <w:rFonts w:ascii="Arial" w:hAnsi="Arial" w:cs="Arial"/>
          <w:color w:val="auto"/>
          <w:sz w:val="28"/>
          <w:szCs w:val="28"/>
          <w:vertAlign w:val="subscript"/>
        </w:rPr>
        <w:tab/>
      </w:r>
      <w:bookmarkEnd w:id="21"/>
    </w:p>
    <w:p w:rsidR="00852139" w:rsidRPr="00345E50" w:rsidRDefault="00852139" w:rsidP="00345E50">
      <w:pPr>
        <w:spacing w:after="0" w:line="360" w:lineRule="auto"/>
        <w:ind w:firstLine="709"/>
        <w:jc w:val="both"/>
        <w:rPr>
          <w:rFonts w:ascii="Arial" w:hAnsi="Arial" w:cs="Arial"/>
          <w:sz w:val="24"/>
          <w:szCs w:val="24"/>
        </w:rPr>
      </w:pPr>
      <w:r w:rsidRPr="00345E50">
        <w:rPr>
          <w:rFonts w:ascii="Arial" w:hAnsi="Arial" w:cs="Arial"/>
          <w:sz w:val="24"/>
          <w:szCs w:val="24"/>
        </w:rPr>
        <w:t>As tensões solicitantes de projeto nos bordos comprimido e tracionado são calculadas pela conhecida expressão da Resistencia dos Materiais (Pfeil, 2003):</w:t>
      </w:r>
    </w:p>
    <w:p w:rsidR="00852139" w:rsidRPr="0067178D" w:rsidRDefault="00852139" w:rsidP="00852139">
      <w:pPr>
        <w:pStyle w:val="Legenda"/>
        <w:ind w:left="3400" w:firstLine="680"/>
        <w:rPr>
          <w:rFonts w:ascii="Arial" w:hAnsi="Arial" w:cs="Arial"/>
          <w:color w:val="auto"/>
        </w:rPr>
      </w:pPr>
      <w:bookmarkStart w:id="22" w:name="_Toc418553705"/>
      <m:oMath>
        <m:r>
          <m:rPr>
            <m:sty m:val="bi"/>
          </m:rPr>
          <w:rPr>
            <w:rFonts w:ascii="Cambria Math" w:eastAsia="Cambria Math" w:hAnsi="Cambria Math"/>
            <w:color w:val="auto"/>
            <w:sz w:val="28"/>
            <w:szCs w:val="28"/>
          </w:rPr>
          <m:t>σ</m:t>
        </m:r>
        <m:r>
          <m:rPr>
            <m:sty m:val="bi"/>
          </m:rPr>
          <w:rPr>
            <w:rFonts w:ascii="Cambria Math" w:eastAsia="Times New Roman" w:hAnsi="Cambria Math"/>
            <w:color w:val="auto"/>
            <w:position w:val="-8"/>
            <w:sz w:val="28"/>
            <w:szCs w:val="28"/>
            <w:vertAlign w:val="subscript"/>
          </w:rPr>
          <m:t>d</m:t>
        </m:r>
        <m:r>
          <m:rPr>
            <m:sty m:val="bi"/>
          </m:rPr>
          <w:rPr>
            <w:rFonts w:ascii="Cambria Math" w:eastAsia="Times New Roman" w:hAnsi="Cambria Math"/>
            <w:color w:val="auto"/>
            <w:sz w:val="28"/>
            <w:szCs w:val="28"/>
          </w:rPr>
          <m:t>= </m:t>
        </m:r>
        <m:f>
          <m:fPr>
            <m:ctrlPr>
              <w:rPr>
                <w:rFonts w:ascii="Cambria Math" w:eastAsia="Times New Roman" w:hAnsi="Cambria Math"/>
                <w:b w:val="0"/>
                <w:i/>
                <w:iCs/>
                <w:color w:val="auto"/>
                <w:sz w:val="28"/>
                <w:szCs w:val="28"/>
              </w:rPr>
            </m:ctrlPr>
          </m:fPr>
          <m:num>
            <m:r>
              <m:rPr>
                <m:sty m:val="bi"/>
              </m:rPr>
              <w:rPr>
                <w:rFonts w:ascii="Cambria Math" w:eastAsia="Times New Roman" w:hAnsi="Cambria Math"/>
                <w:color w:val="auto"/>
                <w:sz w:val="28"/>
                <w:szCs w:val="28"/>
              </w:rPr>
              <m:t>M</m:t>
            </m:r>
            <m:r>
              <m:rPr>
                <m:sty m:val="bi"/>
              </m:rPr>
              <w:rPr>
                <w:rFonts w:ascii="Cambria Math" w:eastAsia="Times New Roman" w:hAnsi="Cambria Math"/>
                <w:color w:val="auto"/>
                <w:position w:val="-8"/>
                <w:sz w:val="28"/>
                <w:szCs w:val="28"/>
                <w:vertAlign w:val="subscript"/>
              </w:rPr>
              <m:t>d</m:t>
            </m:r>
          </m:num>
          <m:den>
            <m:r>
              <m:rPr>
                <m:sty m:val="bi"/>
              </m:rPr>
              <w:rPr>
                <w:rFonts w:ascii="Cambria Math" w:eastAsia="Times New Roman" w:hAnsi="Cambria Math"/>
                <w:color w:val="auto"/>
                <w:sz w:val="28"/>
                <w:szCs w:val="28"/>
              </w:rPr>
              <m:t>W</m:t>
            </m:r>
          </m:den>
        </m:f>
      </m:oMath>
      <w:r w:rsidRPr="0067178D">
        <w:rPr>
          <w:color w:val="auto"/>
        </w:rPr>
        <w:t xml:space="preserve">                                                                </w:t>
      </w:r>
      <w:r w:rsidRPr="0067178D">
        <w:rPr>
          <w:color w:val="auto"/>
        </w:rPr>
        <w:tab/>
      </w:r>
      <w:bookmarkEnd w:id="22"/>
    </w:p>
    <w:p w:rsidR="004D1D9B" w:rsidRDefault="00852139" w:rsidP="004D1D9B">
      <w:pPr>
        <w:spacing w:after="0" w:line="360" w:lineRule="auto"/>
        <w:ind w:firstLine="709"/>
        <w:jc w:val="both"/>
        <w:rPr>
          <w:rFonts w:ascii="Arial" w:hAnsi="Arial" w:cs="Arial"/>
          <w:sz w:val="24"/>
          <w:szCs w:val="24"/>
        </w:rPr>
      </w:pPr>
      <w:r w:rsidRPr="00345E50">
        <w:rPr>
          <w:rFonts w:ascii="Arial" w:hAnsi="Arial" w:cs="Arial"/>
          <w:sz w:val="24"/>
          <w:szCs w:val="24"/>
        </w:rPr>
        <w:t xml:space="preserve">Onde W é o módulo de resistência à flexão do bordo considerado e </w:t>
      </w:r>
      <w:proofErr w:type="spellStart"/>
      <w:r w:rsidRPr="00345E50">
        <w:rPr>
          <w:rFonts w:ascii="Arial" w:hAnsi="Arial" w:cs="Arial"/>
          <w:sz w:val="24"/>
          <w:szCs w:val="24"/>
        </w:rPr>
        <w:t>Md</w:t>
      </w:r>
      <w:proofErr w:type="spellEnd"/>
      <w:r w:rsidRPr="00345E50">
        <w:rPr>
          <w:rFonts w:ascii="Arial" w:hAnsi="Arial" w:cs="Arial"/>
          <w:sz w:val="24"/>
          <w:szCs w:val="24"/>
        </w:rPr>
        <w:t xml:space="preserve"> é o momento fletor de projeto (Pfeil, 2003).</w:t>
      </w:r>
    </w:p>
    <w:p w:rsidR="004D1D9B" w:rsidRDefault="004D1D9B" w:rsidP="004D1D9B">
      <w:pPr>
        <w:spacing w:after="0" w:line="360" w:lineRule="auto"/>
        <w:ind w:firstLine="709"/>
        <w:jc w:val="both"/>
        <w:rPr>
          <w:rFonts w:ascii="Arial" w:hAnsi="Arial" w:cs="Arial"/>
          <w:sz w:val="24"/>
          <w:szCs w:val="24"/>
        </w:rPr>
      </w:pPr>
    </w:p>
    <w:p w:rsidR="009327F4" w:rsidRPr="009327F4" w:rsidRDefault="008849B0" w:rsidP="009327F4">
      <w:pPr>
        <w:pStyle w:val="PargrafodaLista"/>
        <w:numPr>
          <w:ilvl w:val="0"/>
          <w:numId w:val="14"/>
        </w:numPr>
        <w:spacing w:after="0" w:line="360" w:lineRule="auto"/>
        <w:jc w:val="both"/>
        <w:rPr>
          <w:rFonts w:ascii="Arial" w:eastAsia="Calibri" w:hAnsi="Arial" w:cs="Arial"/>
          <w:b/>
          <w:smallCaps/>
          <w:sz w:val="24"/>
          <w:szCs w:val="24"/>
        </w:rPr>
      </w:pPr>
      <w:r w:rsidRPr="009327F4">
        <w:rPr>
          <w:rFonts w:ascii="Arial" w:eastAsia="Calibri" w:hAnsi="Arial" w:cs="Arial"/>
          <w:b/>
          <w:smallCaps/>
          <w:sz w:val="24"/>
          <w:szCs w:val="24"/>
        </w:rPr>
        <w:lastRenderedPageBreak/>
        <w:t>METODOLOGIA</w:t>
      </w:r>
    </w:p>
    <w:p w:rsidR="009327F4" w:rsidRPr="009327F4" w:rsidRDefault="009327F4" w:rsidP="009327F4">
      <w:pPr>
        <w:pStyle w:val="PargrafodaLista"/>
        <w:spacing w:after="0" w:line="360" w:lineRule="auto"/>
        <w:ind w:left="1777"/>
        <w:jc w:val="both"/>
        <w:rPr>
          <w:rFonts w:ascii="Arial" w:eastAsia="Calibri" w:hAnsi="Arial" w:cs="Arial"/>
          <w:sz w:val="24"/>
          <w:szCs w:val="24"/>
        </w:rPr>
      </w:pP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Dado a abordagem escolhida, foi realizada uma pesquisa exploratória com o intuito de aprimorar novas ideias ou descobertas que venham salientar a necessidade da exploração intensificada do uso de madeira originada de manejos florestais da região amazônica como matéria prima para confecção de vigas em MLC. Contribuindo para a implantação de um sistema estrutural com bastantes benefícios para a região.</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ROCCO LAHR, 1992 conduziu experimentos sobre tais espécies, visando sua utilização em elementos estruturais de MLC. Mesmo assim, o trabalho desse autor se restringe à determinação de algumas propriedades de rigidez, sem possibilidade de se chegar a uma generalização dos resultados.</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ZANGIÁCOMO, 2003 estudou quatro espécies de madeiras tropicais para o uso em madeira laminada colada. A espécie que apresentou melhor compatibilidade dentre as características desejadas para o uso em MLC foi o cedrinho (</w:t>
      </w:r>
      <w:proofErr w:type="spellStart"/>
      <w:r w:rsidRPr="009327F4">
        <w:rPr>
          <w:rFonts w:ascii="Arial" w:hAnsi="Arial" w:cs="Arial"/>
          <w:i/>
          <w:sz w:val="24"/>
          <w:szCs w:val="24"/>
        </w:rPr>
        <w:t>Erisma</w:t>
      </w:r>
      <w:proofErr w:type="spellEnd"/>
      <w:r w:rsidRPr="009327F4">
        <w:rPr>
          <w:rFonts w:ascii="Arial" w:hAnsi="Arial" w:cs="Arial"/>
          <w:i/>
          <w:sz w:val="24"/>
          <w:szCs w:val="24"/>
        </w:rPr>
        <w:t xml:space="preserve"> </w:t>
      </w:r>
      <w:proofErr w:type="spellStart"/>
      <w:r w:rsidRPr="009327F4">
        <w:rPr>
          <w:rFonts w:ascii="Arial" w:hAnsi="Arial" w:cs="Arial"/>
          <w:i/>
          <w:sz w:val="24"/>
          <w:szCs w:val="24"/>
        </w:rPr>
        <w:t>sp</w:t>
      </w:r>
      <w:proofErr w:type="spellEnd"/>
      <w:r w:rsidRPr="009327F4">
        <w:rPr>
          <w:rFonts w:ascii="Arial" w:hAnsi="Arial" w:cs="Arial"/>
          <w:sz w:val="24"/>
          <w:szCs w:val="24"/>
        </w:rPr>
        <w:t>). O autor montou vigas compostas por laminas classificadas e foram confeccionadas de forma aleatória e não-aleatória. Observou-se que as propriedades de rigidez das vigas com distribuição não- aleatória podem apresentar propriedades de rigidez superiores às de vigas montadas com distribuição aleatória. Entretanto, estudando quatro espécies tropicais para uso em MLC, constatou-se conveniente utilizar pressão de colagem de 1,6 N/mm² na confecção dos corpos-de-prova para determinação da resistência das emendas à tração.</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TELES, 2009 observou que a qualidade e eficiência da adesão do adesivo resorcinol-formaldeído são influenciadas pela gramatura utilizada, existindo a tendência do aumento da resistência da junta colada com o aumento da gramatura do adesivo. Dessa forma, indicou o uso da gramatura de 300 g/m², a qual apresentou resultados satisfatórios e iguais estatisticamente à maior gramatura avaliada. O uso da inclinação do bisel igual a 1:10, apesar de apresentar maior desperdício de material, e certa dificuldade de execução, é indicada para o uso em vigas de MLC e a madeira de louro vermelho é indicada para o uso em vigas de madeira laminada de boa qualidade, apresentando propriedades de resistência e de rigidez influenciadas pela rigidez das lâminas que as compõem.</w:t>
      </w:r>
    </w:p>
    <w:p w:rsidR="00C0328C" w:rsidRPr="009327F4" w:rsidRDefault="00EE312A" w:rsidP="009327F4">
      <w:pPr>
        <w:spacing w:after="0" w:line="360" w:lineRule="auto"/>
        <w:ind w:firstLine="709"/>
        <w:jc w:val="both"/>
        <w:rPr>
          <w:rFonts w:ascii="Arial" w:hAnsi="Arial" w:cs="Arial"/>
          <w:sz w:val="24"/>
          <w:szCs w:val="24"/>
        </w:rPr>
      </w:pPr>
      <w:r w:rsidRPr="009327F4">
        <w:rPr>
          <w:rFonts w:ascii="Arial" w:hAnsi="Arial" w:cs="Arial"/>
          <w:sz w:val="24"/>
          <w:szCs w:val="24"/>
        </w:rPr>
        <w:t>SZUCS E TEREZO</w:t>
      </w:r>
      <w:r w:rsidR="00C0328C" w:rsidRPr="009327F4">
        <w:rPr>
          <w:rFonts w:ascii="Arial" w:hAnsi="Arial" w:cs="Arial"/>
          <w:sz w:val="24"/>
          <w:szCs w:val="24"/>
        </w:rPr>
        <w:t>, 201</w:t>
      </w:r>
      <w:r w:rsidRPr="009327F4">
        <w:rPr>
          <w:rFonts w:ascii="Arial" w:hAnsi="Arial" w:cs="Arial"/>
          <w:sz w:val="24"/>
          <w:szCs w:val="24"/>
        </w:rPr>
        <w:t>0</w:t>
      </w:r>
      <w:r w:rsidR="00C0328C" w:rsidRPr="009327F4">
        <w:rPr>
          <w:rFonts w:ascii="Arial" w:hAnsi="Arial" w:cs="Arial"/>
          <w:sz w:val="24"/>
          <w:szCs w:val="24"/>
        </w:rPr>
        <w:t xml:space="preserve"> concluiu que a madeira proveniente do </w:t>
      </w:r>
      <w:proofErr w:type="spellStart"/>
      <w:r w:rsidR="00C0328C" w:rsidRPr="009327F4">
        <w:rPr>
          <w:rFonts w:ascii="Arial" w:hAnsi="Arial" w:cs="Arial"/>
          <w:sz w:val="24"/>
          <w:szCs w:val="24"/>
        </w:rPr>
        <w:t>Paricá</w:t>
      </w:r>
      <w:proofErr w:type="spellEnd"/>
      <w:r w:rsidR="00C0328C" w:rsidRPr="009327F4">
        <w:rPr>
          <w:rFonts w:ascii="Arial" w:hAnsi="Arial" w:cs="Arial"/>
          <w:sz w:val="24"/>
          <w:szCs w:val="24"/>
        </w:rPr>
        <w:t xml:space="preserve"> possui grande potencial para utilização na produção de MLC, pois possui boa aderência com o adesivo e, por ser uma madeira de baixa densidade, proporciona vigas de baixa </w:t>
      </w:r>
      <w:r w:rsidR="00C0328C" w:rsidRPr="009327F4">
        <w:rPr>
          <w:rFonts w:ascii="Arial" w:hAnsi="Arial" w:cs="Arial"/>
          <w:sz w:val="24"/>
          <w:szCs w:val="24"/>
        </w:rPr>
        <w:lastRenderedPageBreak/>
        <w:t xml:space="preserve">relação, peso resistência – peso específico. Em relação às emendas dentadas a madeira de </w:t>
      </w:r>
      <w:proofErr w:type="spellStart"/>
      <w:r w:rsidR="00C0328C" w:rsidRPr="009327F4">
        <w:rPr>
          <w:rFonts w:ascii="Arial" w:hAnsi="Arial" w:cs="Arial"/>
          <w:sz w:val="24"/>
          <w:szCs w:val="24"/>
        </w:rPr>
        <w:t>Paricá</w:t>
      </w:r>
      <w:proofErr w:type="spellEnd"/>
      <w:r w:rsidR="00C0328C" w:rsidRPr="009327F4">
        <w:rPr>
          <w:rFonts w:ascii="Arial" w:hAnsi="Arial" w:cs="Arial"/>
          <w:sz w:val="24"/>
          <w:szCs w:val="24"/>
        </w:rPr>
        <w:t xml:space="preserve"> também obteve bons resultados e mostra com isso que vigas de comprimentos consideráveis de MLC podem ser construídas.</w:t>
      </w:r>
    </w:p>
    <w:p w:rsidR="00C0328C"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 xml:space="preserve">Os autores acima citados utilizaram de ensaios laboratoriais para testificar o uso de madeira proveniente da região amazônica como matéria prima do MLC. Foram feitos ensaios que constataram a aplicabilidade desse método construtivo, porém nenhuma dessas pesquisas utilizaram cálculos para dimensionamento de peças de MLC. </w:t>
      </w:r>
    </w:p>
    <w:p w:rsidR="009327F4" w:rsidRDefault="009327F4" w:rsidP="009327F4">
      <w:pPr>
        <w:spacing w:after="0" w:line="360" w:lineRule="auto"/>
        <w:ind w:firstLine="709"/>
        <w:jc w:val="both"/>
        <w:rPr>
          <w:rFonts w:ascii="Arial" w:hAnsi="Arial" w:cs="Arial"/>
          <w:sz w:val="24"/>
          <w:szCs w:val="24"/>
        </w:rPr>
      </w:pPr>
    </w:p>
    <w:p w:rsidR="009327F4" w:rsidRPr="009327F4" w:rsidRDefault="009327F4" w:rsidP="009327F4">
      <w:pPr>
        <w:spacing w:after="0" w:line="360" w:lineRule="auto"/>
        <w:ind w:firstLine="709"/>
        <w:jc w:val="both"/>
        <w:rPr>
          <w:rFonts w:ascii="Arial" w:hAnsi="Arial" w:cs="Arial"/>
          <w:sz w:val="24"/>
          <w:szCs w:val="24"/>
        </w:rPr>
      </w:pPr>
    </w:p>
    <w:p w:rsidR="00C0328C" w:rsidRDefault="00C0328C" w:rsidP="009327F4">
      <w:pPr>
        <w:pStyle w:val="PargrafodaLista"/>
        <w:numPr>
          <w:ilvl w:val="0"/>
          <w:numId w:val="14"/>
        </w:numPr>
        <w:spacing w:after="0" w:line="360" w:lineRule="auto"/>
        <w:jc w:val="both"/>
        <w:rPr>
          <w:rFonts w:ascii="Arial" w:eastAsia="Calibri" w:hAnsi="Arial" w:cs="Arial"/>
          <w:b/>
          <w:smallCaps/>
          <w:sz w:val="24"/>
          <w:szCs w:val="24"/>
        </w:rPr>
      </w:pPr>
      <w:bookmarkStart w:id="23" w:name="_Toc421087333"/>
      <w:r w:rsidRPr="0067178D">
        <w:rPr>
          <w:rFonts w:ascii="Arial" w:eastAsia="Calibri" w:hAnsi="Arial" w:cs="Arial"/>
          <w:b/>
          <w:smallCaps/>
          <w:sz w:val="24"/>
          <w:szCs w:val="24"/>
        </w:rPr>
        <w:t>CÁLCULO EXPEDITO PARA PRÉ-DIMENSIONAMENTO</w:t>
      </w:r>
      <w:bookmarkEnd w:id="23"/>
    </w:p>
    <w:p w:rsidR="009327F4" w:rsidRPr="009327F4" w:rsidRDefault="009327F4" w:rsidP="009327F4">
      <w:pPr>
        <w:pStyle w:val="PargrafodaLista"/>
        <w:spacing w:after="0" w:line="360" w:lineRule="auto"/>
        <w:ind w:left="1069"/>
        <w:jc w:val="both"/>
        <w:rPr>
          <w:rFonts w:ascii="Arial" w:eastAsia="Calibri" w:hAnsi="Arial" w:cs="Arial"/>
          <w:b/>
          <w:smallCaps/>
          <w:sz w:val="24"/>
          <w:szCs w:val="24"/>
        </w:rPr>
      </w:pP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Dimensionar uma viga biapoiada de madeira laminada colada sujeita a combinações normais de ações com valo</w:t>
      </w:r>
      <w:r w:rsidR="009327F4">
        <w:rPr>
          <w:rFonts w:ascii="Arial" w:hAnsi="Arial" w:cs="Arial"/>
          <w:sz w:val="24"/>
          <w:szCs w:val="24"/>
        </w:rPr>
        <w:t xml:space="preserve">r de 4,1 </w:t>
      </w:r>
      <w:proofErr w:type="spellStart"/>
      <w:r w:rsidR="009327F4">
        <w:rPr>
          <w:rFonts w:ascii="Arial" w:hAnsi="Arial" w:cs="Arial"/>
          <w:sz w:val="24"/>
          <w:szCs w:val="24"/>
        </w:rPr>
        <w:t>kN</w:t>
      </w:r>
      <w:proofErr w:type="spellEnd"/>
      <w:r w:rsidR="009327F4">
        <w:rPr>
          <w:rFonts w:ascii="Arial" w:hAnsi="Arial" w:cs="Arial"/>
          <w:sz w:val="24"/>
          <w:szCs w:val="24"/>
        </w:rPr>
        <w:t>/m, conforme figura 2</w:t>
      </w:r>
      <w:r w:rsidRPr="009327F4">
        <w:rPr>
          <w:rFonts w:ascii="Arial" w:hAnsi="Arial" w:cs="Arial"/>
          <w:sz w:val="24"/>
          <w:szCs w:val="24"/>
        </w:rPr>
        <w:t>.</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Determinar a tensão resistente de projeto à traç</w:t>
      </w:r>
      <w:r w:rsidR="009327F4">
        <w:rPr>
          <w:rFonts w:ascii="Arial" w:hAnsi="Arial" w:cs="Arial"/>
          <w:sz w:val="24"/>
          <w:szCs w:val="24"/>
        </w:rPr>
        <w:t>ão paralela às fibras, figura 3</w:t>
      </w:r>
      <w:r w:rsidRPr="009327F4">
        <w:rPr>
          <w:rFonts w:ascii="Arial" w:hAnsi="Arial" w:cs="Arial"/>
          <w:sz w:val="24"/>
          <w:szCs w:val="24"/>
        </w:rPr>
        <w:t>, sabendo-se que será utilizada como matéria prima da confecção da viga o louro-vermelho e o local da construção tem umidade relativa do ar média igual a 85%.</w:t>
      </w:r>
    </w:p>
    <w:p w:rsidR="009327F4" w:rsidRDefault="009327F4" w:rsidP="00C0328C">
      <w:pPr>
        <w:pStyle w:val="Legenda"/>
        <w:keepNext/>
        <w:spacing w:before="96"/>
        <w:jc w:val="center"/>
        <w:rPr>
          <w:rFonts w:ascii="Arial" w:hAnsi="Arial" w:cs="Arial"/>
          <w:b w:val="0"/>
          <w:color w:val="auto"/>
          <w:sz w:val="22"/>
          <w:szCs w:val="22"/>
        </w:rPr>
      </w:pPr>
      <w:bookmarkStart w:id="24" w:name="_Toc421095122"/>
    </w:p>
    <w:p w:rsidR="009327F4" w:rsidRDefault="009327F4" w:rsidP="00C0328C">
      <w:pPr>
        <w:pStyle w:val="Legenda"/>
        <w:keepNext/>
        <w:spacing w:before="96"/>
        <w:jc w:val="center"/>
        <w:rPr>
          <w:rFonts w:ascii="Arial" w:hAnsi="Arial" w:cs="Arial"/>
          <w:b w:val="0"/>
          <w:color w:val="auto"/>
          <w:sz w:val="22"/>
          <w:szCs w:val="22"/>
        </w:rPr>
      </w:pPr>
    </w:p>
    <w:p w:rsidR="00C0328C" w:rsidRPr="0067178D" w:rsidRDefault="006C2BDA" w:rsidP="00C0328C">
      <w:pPr>
        <w:pStyle w:val="Legenda"/>
        <w:keepNext/>
        <w:spacing w:before="96"/>
        <w:jc w:val="center"/>
        <w:rPr>
          <w:rFonts w:ascii="Arial" w:hAnsi="Arial" w:cs="Arial"/>
          <w:b w:val="0"/>
          <w:color w:val="auto"/>
        </w:rPr>
      </w:pPr>
      <w:r w:rsidRPr="006C2BDA">
        <w:rPr>
          <w:rFonts w:ascii="Arial" w:hAnsi="Arial" w:cs="Arial"/>
          <w:b w:val="0"/>
          <w:color w:val="auto"/>
          <w:sz w:val="22"/>
          <w:szCs w:val="22"/>
        </w:rPr>
        <w:t xml:space="preserve">Figura </w:t>
      </w:r>
      <w:r w:rsidR="009327F4">
        <w:rPr>
          <w:rFonts w:ascii="Arial" w:hAnsi="Arial" w:cs="Arial"/>
          <w:b w:val="0"/>
          <w:color w:val="auto"/>
          <w:sz w:val="22"/>
          <w:szCs w:val="22"/>
        </w:rPr>
        <w:t>2</w:t>
      </w:r>
      <w:r w:rsidRPr="006C2BDA">
        <w:rPr>
          <w:rFonts w:ascii="Arial" w:hAnsi="Arial" w:cs="Arial"/>
          <w:b w:val="0"/>
          <w:color w:val="auto"/>
          <w:sz w:val="22"/>
          <w:szCs w:val="22"/>
        </w:rPr>
        <w:t xml:space="preserve"> –</w:t>
      </w:r>
      <w:r w:rsidRPr="006C2BDA">
        <w:rPr>
          <w:rFonts w:ascii="Times New Roman" w:hAnsi="Times New Roman"/>
          <w:color w:val="auto"/>
          <w:sz w:val="20"/>
          <w:szCs w:val="20"/>
        </w:rPr>
        <w:t xml:space="preserve"> </w:t>
      </w:r>
      <w:r w:rsidR="00C0328C" w:rsidRPr="0067178D">
        <w:rPr>
          <w:rFonts w:ascii="Arial" w:hAnsi="Arial" w:cs="Arial"/>
          <w:b w:val="0"/>
          <w:color w:val="auto"/>
          <w:sz w:val="22"/>
        </w:rPr>
        <w:t>Viga biapoiada</w:t>
      </w:r>
      <w:bookmarkEnd w:id="24"/>
    </w:p>
    <w:p w:rsidR="00C0328C" w:rsidRPr="0067178D" w:rsidRDefault="00C0328C" w:rsidP="00C0328C">
      <w:pPr>
        <w:pStyle w:val="NormalWeb"/>
        <w:keepNext/>
        <w:spacing w:before="96" w:beforeAutospacing="0" w:after="120" w:afterAutospacing="0" w:line="360" w:lineRule="auto"/>
        <w:ind w:firstLine="708"/>
        <w:jc w:val="center"/>
      </w:pPr>
      <w:r w:rsidRPr="0067178D">
        <w:rPr>
          <w:rFonts w:ascii="Arial" w:eastAsia="Calibri" w:hAnsi="Arial" w:cs="Arial"/>
          <w:noProof/>
        </w:rPr>
        <w:drawing>
          <wp:inline distT="0" distB="0" distL="0" distR="0" wp14:anchorId="42FBC92B" wp14:editId="5061558E">
            <wp:extent cx="3695700" cy="1532364"/>
            <wp:effectExtent l="0" t="0" r="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rotWithShape="1">
                    <a:blip r:embed="rId9"/>
                    <a:srcRect l="20386" t="34170" r="39752" b="36433"/>
                    <a:stretch/>
                  </pic:blipFill>
                  <pic:spPr>
                    <a:xfrm>
                      <a:off x="0" y="0"/>
                      <a:ext cx="3714185" cy="1540029"/>
                    </a:xfrm>
                    <a:prstGeom prst="rect">
                      <a:avLst/>
                    </a:prstGeom>
                  </pic:spPr>
                </pic:pic>
              </a:graphicData>
            </a:graphic>
          </wp:inline>
        </w:drawing>
      </w:r>
    </w:p>
    <w:p w:rsidR="00C0328C" w:rsidRPr="0067178D" w:rsidRDefault="00C0328C" w:rsidP="00C0328C">
      <w:pPr>
        <w:pStyle w:val="Legenda"/>
        <w:jc w:val="center"/>
        <w:rPr>
          <w:rFonts w:ascii="Arial" w:hAnsi="Arial" w:cs="Arial"/>
          <w:b w:val="0"/>
          <w:color w:val="auto"/>
        </w:rPr>
      </w:pPr>
      <w:r w:rsidRPr="0067178D">
        <w:rPr>
          <w:rFonts w:ascii="Arial" w:hAnsi="Arial" w:cs="Arial"/>
          <w:b w:val="0"/>
          <w:color w:val="auto"/>
        </w:rPr>
        <w:t>Fonte: O Autor (201</w:t>
      </w:r>
      <w:r w:rsidR="009327F4">
        <w:rPr>
          <w:rFonts w:ascii="Arial" w:hAnsi="Arial" w:cs="Arial"/>
          <w:b w:val="0"/>
          <w:color w:val="auto"/>
        </w:rPr>
        <w:t>8</w:t>
      </w:r>
      <w:r w:rsidRPr="0067178D">
        <w:rPr>
          <w:rFonts w:ascii="Arial" w:hAnsi="Arial" w:cs="Arial"/>
          <w:b w:val="0"/>
          <w:color w:val="auto"/>
        </w:rPr>
        <w:t>).</w:t>
      </w:r>
    </w:p>
    <w:p w:rsidR="00C0328C" w:rsidRPr="0067178D" w:rsidRDefault="006C2BDA" w:rsidP="00C0328C">
      <w:pPr>
        <w:pStyle w:val="Legenda"/>
        <w:keepNext/>
        <w:spacing w:before="96"/>
        <w:jc w:val="center"/>
        <w:rPr>
          <w:rFonts w:ascii="Arial" w:hAnsi="Arial" w:cs="Arial"/>
          <w:b w:val="0"/>
          <w:color w:val="auto"/>
          <w:sz w:val="22"/>
        </w:rPr>
      </w:pPr>
      <w:bookmarkStart w:id="25" w:name="_Toc421095123"/>
      <w:r w:rsidRPr="006C2BDA">
        <w:rPr>
          <w:rFonts w:ascii="Arial" w:hAnsi="Arial" w:cs="Arial"/>
          <w:b w:val="0"/>
          <w:color w:val="auto"/>
          <w:sz w:val="22"/>
          <w:szCs w:val="22"/>
        </w:rPr>
        <w:lastRenderedPageBreak/>
        <w:t xml:space="preserve">Figura </w:t>
      </w:r>
      <w:r w:rsidR="009327F4">
        <w:rPr>
          <w:rFonts w:ascii="Arial" w:hAnsi="Arial" w:cs="Arial"/>
          <w:b w:val="0"/>
          <w:color w:val="auto"/>
          <w:sz w:val="22"/>
          <w:szCs w:val="22"/>
        </w:rPr>
        <w:t>3</w:t>
      </w:r>
      <w:r w:rsidRPr="006C2BDA">
        <w:rPr>
          <w:rFonts w:ascii="Arial" w:hAnsi="Arial" w:cs="Arial"/>
          <w:b w:val="0"/>
          <w:color w:val="auto"/>
          <w:sz w:val="22"/>
          <w:szCs w:val="22"/>
        </w:rPr>
        <w:t xml:space="preserve"> –</w:t>
      </w:r>
      <w:r w:rsidRPr="006C2BDA">
        <w:rPr>
          <w:rFonts w:ascii="Times New Roman" w:hAnsi="Times New Roman"/>
          <w:color w:val="auto"/>
          <w:sz w:val="20"/>
          <w:szCs w:val="20"/>
        </w:rPr>
        <w:t xml:space="preserve"> </w:t>
      </w:r>
      <w:r w:rsidR="00C0328C" w:rsidRPr="0067178D">
        <w:rPr>
          <w:rFonts w:ascii="Arial" w:hAnsi="Arial" w:cs="Arial"/>
          <w:b w:val="0"/>
          <w:color w:val="auto"/>
          <w:sz w:val="22"/>
        </w:rPr>
        <w:t>Tração paralela às fibras</w:t>
      </w:r>
      <w:bookmarkEnd w:id="25"/>
    </w:p>
    <w:p w:rsidR="00C0328C" w:rsidRPr="0067178D" w:rsidRDefault="00C0328C" w:rsidP="00C0328C">
      <w:pPr>
        <w:pStyle w:val="NormalWeb"/>
        <w:spacing w:before="96" w:beforeAutospacing="0" w:after="120" w:afterAutospacing="0" w:line="360" w:lineRule="auto"/>
        <w:ind w:firstLine="708"/>
        <w:jc w:val="center"/>
        <w:rPr>
          <w:rFonts w:ascii="Arial" w:eastAsia="Calibri" w:hAnsi="Arial" w:cs="Arial"/>
          <w:lang w:eastAsia="en-US"/>
        </w:rPr>
      </w:pPr>
      <w:r w:rsidRPr="0067178D">
        <w:rPr>
          <w:rFonts w:ascii="Arial" w:eastAsia="Calibri" w:hAnsi="Arial" w:cs="Arial"/>
          <w:noProof/>
        </w:rPr>
        <w:drawing>
          <wp:inline distT="0" distB="0" distL="0" distR="0" wp14:anchorId="411C07BF" wp14:editId="6B61F816">
            <wp:extent cx="2667000" cy="1543050"/>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77362" cy="1549045"/>
                    </a:xfrm>
                    <a:prstGeom prst="rect">
                      <a:avLst/>
                    </a:prstGeom>
                  </pic:spPr>
                </pic:pic>
              </a:graphicData>
            </a:graphic>
          </wp:inline>
        </w:drawing>
      </w:r>
    </w:p>
    <w:p w:rsidR="00C0328C" w:rsidRPr="0067178D" w:rsidRDefault="00C0328C" w:rsidP="00C0328C">
      <w:pPr>
        <w:pStyle w:val="Legenda"/>
        <w:jc w:val="center"/>
        <w:rPr>
          <w:rFonts w:ascii="Arial" w:hAnsi="Arial" w:cs="Arial"/>
          <w:b w:val="0"/>
          <w:color w:val="auto"/>
        </w:rPr>
      </w:pPr>
      <w:r w:rsidRPr="0067178D">
        <w:rPr>
          <w:rFonts w:ascii="Arial" w:hAnsi="Arial" w:cs="Arial"/>
          <w:b w:val="0"/>
          <w:color w:val="auto"/>
        </w:rPr>
        <w:t>Fonte: O Autor (201</w:t>
      </w:r>
      <w:r w:rsidR="009327F4">
        <w:rPr>
          <w:rFonts w:ascii="Arial" w:hAnsi="Arial" w:cs="Arial"/>
          <w:b w:val="0"/>
          <w:color w:val="auto"/>
        </w:rPr>
        <w:t>8</w:t>
      </w:r>
      <w:r w:rsidRPr="0067178D">
        <w:rPr>
          <w:rFonts w:ascii="Arial" w:hAnsi="Arial" w:cs="Arial"/>
          <w:b w:val="0"/>
          <w:color w:val="auto"/>
        </w:rPr>
        <w:t>).</w:t>
      </w:r>
    </w:p>
    <w:p w:rsidR="009327F4" w:rsidRDefault="009327F4" w:rsidP="00C0328C">
      <w:pPr>
        <w:pStyle w:val="NormalWeb"/>
        <w:spacing w:before="96" w:beforeAutospacing="0" w:after="120" w:afterAutospacing="0" w:line="360" w:lineRule="auto"/>
        <w:ind w:firstLine="708"/>
        <w:jc w:val="both"/>
        <w:rPr>
          <w:rFonts w:ascii="Arial" w:eastAsia="Calibri" w:hAnsi="Arial" w:cs="Arial"/>
          <w:lang w:eastAsia="en-US"/>
        </w:rPr>
      </w:pP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A madeira a ser adotada para o cálculo foi o Louro-Vermelho por ter apresentando propriedades de resistência e de rigidez de boa qualidade para confecção de vigas em madeira laminada colada, segundo Teles, 2009.</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LOURO-VERMELHO</w:t>
      </w:r>
      <w:r w:rsidRPr="009327F4">
        <w:rPr>
          <w:rFonts w:ascii="Arial" w:hAnsi="Arial" w:cs="Arial"/>
          <w:sz w:val="24"/>
          <w:szCs w:val="24"/>
        </w:rPr>
        <w:br/>
        <w:t>Nome científico: Nectandra rubra (</w:t>
      </w:r>
      <w:proofErr w:type="spellStart"/>
      <w:r w:rsidRPr="009327F4">
        <w:rPr>
          <w:rFonts w:ascii="Arial" w:hAnsi="Arial" w:cs="Arial"/>
          <w:sz w:val="24"/>
          <w:szCs w:val="24"/>
        </w:rPr>
        <w:t>Mez</w:t>
      </w:r>
      <w:proofErr w:type="spellEnd"/>
      <w:r w:rsidRPr="009327F4">
        <w:rPr>
          <w:rFonts w:ascii="Arial" w:hAnsi="Arial" w:cs="Arial"/>
          <w:sz w:val="24"/>
          <w:szCs w:val="24"/>
        </w:rPr>
        <w:t xml:space="preserve">) C. K. Allen, </w:t>
      </w:r>
      <w:proofErr w:type="spellStart"/>
      <w:r w:rsidRPr="009327F4">
        <w:rPr>
          <w:rFonts w:ascii="Arial" w:hAnsi="Arial" w:cs="Arial"/>
          <w:sz w:val="24"/>
          <w:szCs w:val="24"/>
        </w:rPr>
        <w:t>Lauraceae</w:t>
      </w:r>
      <w:proofErr w:type="spellEnd"/>
      <w:r w:rsidRPr="009327F4">
        <w:rPr>
          <w:rFonts w:ascii="Arial" w:hAnsi="Arial" w:cs="Arial"/>
          <w:sz w:val="24"/>
          <w:szCs w:val="24"/>
        </w:rPr>
        <w:t>.</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Outros nomes populares: canela-vermelha, gamela, louro, louro-canela, louro-gamela, louro-mogno, louro-rosa.</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 xml:space="preserve">Nomes internacionais: </w:t>
      </w:r>
      <w:proofErr w:type="spellStart"/>
      <w:r w:rsidRPr="009327F4">
        <w:rPr>
          <w:rFonts w:ascii="Arial" w:hAnsi="Arial" w:cs="Arial"/>
          <w:sz w:val="24"/>
          <w:szCs w:val="24"/>
        </w:rPr>
        <w:t>determa</w:t>
      </w:r>
      <w:proofErr w:type="spellEnd"/>
      <w:r w:rsidRPr="009327F4">
        <w:rPr>
          <w:rFonts w:ascii="Arial" w:hAnsi="Arial" w:cs="Arial"/>
          <w:sz w:val="24"/>
          <w:szCs w:val="24"/>
        </w:rPr>
        <w:t xml:space="preserve">, </w:t>
      </w:r>
      <w:proofErr w:type="spellStart"/>
      <w:r w:rsidRPr="009327F4">
        <w:rPr>
          <w:rFonts w:ascii="Arial" w:hAnsi="Arial" w:cs="Arial"/>
          <w:sz w:val="24"/>
          <w:szCs w:val="24"/>
        </w:rPr>
        <w:t>grignon</w:t>
      </w:r>
      <w:proofErr w:type="spellEnd"/>
      <w:r w:rsidRPr="009327F4">
        <w:rPr>
          <w:rFonts w:ascii="Arial" w:hAnsi="Arial" w:cs="Arial"/>
          <w:sz w:val="24"/>
          <w:szCs w:val="24"/>
        </w:rPr>
        <w:t xml:space="preserve"> </w:t>
      </w:r>
      <w:proofErr w:type="spellStart"/>
      <w:r w:rsidRPr="009327F4">
        <w:rPr>
          <w:rFonts w:ascii="Arial" w:hAnsi="Arial" w:cs="Arial"/>
          <w:sz w:val="24"/>
          <w:szCs w:val="24"/>
        </w:rPr>
        <w:t>franc</w:t>
      </w:r>
      <w:proofErr w:type="spellEnd"/>
      <w:r w:rsidRPr="009327F4">
        <w:rPr>
          <w:rFonts w:ascii="Arial" w:hAnsi="Arial" w:cs="Arial"/>
          <w:sz w:val="24"/>
          <w:szCs w:val="24"/>
        </w:rPr>
        <w:t xml:space="preserve">, </w:t>
      </w:r>
      <w:proofErr w:type="spellStart"/>
      <w:r w:rsidRPr="009327F4">
        <w:rPr>
          <w:rFonts w:ascii="Arial" w:hAnsi="Arial" w:cs="Arial"/>
          <w:sz w:val="24"/>
          <w:szCs w:val="24"/>
        </w:rPr>
        <w:t>grignon</w:t>
      </w:r>
      <w:proofErr w:type="spellEnd"/>
      <w:r w:rsidRPr="009327F4">
        <w:rPr>
          <w:rFonts w:ascii="Arial" w:hAnsi="Arial" w:cs="Arial"/>
          <w:sz w:val="24"/>
          <w:szCs w:val="24"/>
        </w:rPr>
        <w:t xml:space="preserve"> </w:t>
      </w:r>
      <w:proofErr w:type="spellStart"/>
      <w:r w:rsidRPr="009327F4">
        <w:rPr>
          <w:rFonts w:ascii="Arial" w:hAnsi="Arial" w:cs="Arial"/>
          <w:sz w:val="24"/>
          <w:szCs w:val="24"/>
        </w:rPr>
        <w:t>rouge</w:t>
      </w:r>
      <w:proofErr w:type="spellEnd"/>
      <w:r w:rsidRPr="009327F4">
        <w:rPr>
          <w:rFonts w:ascii="Arial" w:hAnsi="Arial" w:cs="Arial"/>
          <w:sz w:val="24"/>
          <w:szCs w:val="24"/>
        </w:rPr>
        <w:t xml:space="preserve">, louro vermelho (ATIBT,1982), </w:t>
      </w:r>
      <w:proofErr w:type="spellStart"/>
      <w:r w:rsidRPr="009327F4">
        <w:rPr>
          <w:rFonts w:ascii="Arial" w:hAnsi="Arial" w:cs="Arial"/>
          <w:sz w:val="24"/>
          <w:szCs w:val="24"/>
        </w:rPr>
        <w:t>red</w:t>
      </w:r>
      <w:proofErr w:type="spellEnd"/>
      <w:r w:rsidRPr="009327F4">
        <w:rPr>
          <w:rFonts w:ascii="Arial" w:hAnsi="Arial" w:cs="Arial"/>
          <w:sz w:val="24"/>
          <w:szCs w:val="24"/>
        </w:rPr>
        <w:t xml:space="preserve"> louro (BSI,1991), </w:t>
      </w:r>
      <w:proofErr w:type="spellStart"/>
      <w:r w:rsidRPr="009327F4">
        <w:rPr>
          <w:rFonts w:ascii="Arial" w:hAnsi="Arial" w:cs="Arial"/>
          <w:sz w:val="24"/>
          <w:szCs w:val="24"/>
        </w:rPr>
        <w:t>red</w:t>
      </w:r>
      <w:proofErr w:type="spellEnd"/>
      <w:r w:rsidRPr="009327F4">
        <w:rPr>
          <w:rFonts w:ascii="Arial" w:hAnsi="Arial" w:cs="Arial"/>
          <w:sz w:val="24"/>
          <w:szCs w:val="24"/>
        </w:rPr>
        <w:t xml:space="preserve"> </w:t>
      </w:r>
      <w:proofErr w:type="spellStart"/>
      <w:r w:rsidRPr="009327F4">
        <w:rPr>
          <w:rFonts w:ascii="Arial" w:hAnsi="Arial" w:cs="Arial"/>
          <w:sz w:val="24"/>
          <w:szCs w:val="24"/>
        </w:rPr>
        <w:t>wood</w:t>
      </w:r>
      <w:proofErr w:type="spellEnd"/>
      <w:r w:rsidRPr="009327F4">
        <w:rPr>
          <w:rFonts w:ascii="Arial" w:hAnsi="Arial" w:cs="Arial"/>
          <w:sz w:val="24"/>
          <w:szCs w:val="24"/>
        </w:rPr>
        <w:t xml:space="preserve">, </w:t>
      </w:r>
      <w:proofErr w:type="spellStart"/>
      <w:r w:rsidRPr="009327F4">
        <w:rPr>
          <w:rFonts w:ascii="Arial" w:hAnsi="Arial" w:cs="Arial"/>
          <w:sz w:val="24"/>
          <w:szCs w:val="24"/>
        </w:rPr>
        <w:t>wana</w:t>
      </w:r>
      <w:proofErr w:type="spellEnd"/>
      <w:r w:rsidRPr="009327F4">
        <w:rPr>
          <w:rFonts w:ascii="Arial" w:hAnsi="Arial" w:cs="Arial"/>
          <w:sz w:val="24"/>
          <w:szCs w:val="24"/>
        </w:rPr>
        <w:t xml:space="preserve">, </w:t>
      </w:r>
      <w:proofErr w:type="spellStart"/>
      <w:r w:rsidRPr="009327F4">
        <w:rPr>
          <w:rFonts w:ascii="Arial" w:hAnsi="Arial" w:cs="Arial"/>
          <w:sz w:val="24"/>
          <w:szCs w:val="24"/>
        </w:rPr>
        <w:t>wane</w:t>
      </w:r>
      <w:proofErr w:type="spellEnd"/>
      <w:r w:rsidRPr="009327F4">
        <w:rPr>
          <w:rFonts w:ascii="Arial" w:hAnsi="Arial" w:cs="Arial"/>
          <w:sz w:val="24"/>
          <w:szCs w:val="24"/>
        </w:rPr>
        <w:t>.</w:t>
      </w:r>
    </w:p>
    <w:p w:rsidR="009F53CB" w:rsidRDefault="009F53CB" w:rsidP="009327F4">
      <w:pPr>
        <w:spacing w:after="0" w:line="360" w:lineRule="auto"/>
        <w:ind w:firstLine="709"/>
        <w:jc w:val="both"/>
        <w:rPr>
          <w:rFonts w:ascii="Arial" w:hAnsi="Arial" w:cs="Arial"/>
          <w:sz w:val="24"/>
          <w:szCs w:val="24"/>
        </w:rPr>
      </w:pPr>
      <w:r>
        <w:rPr>
          <w:rFonts w:ascii="Arial" w:hAnsi="Arial" w:cs="Arial"/>
          <w:sz w:val="24"/>
          <w:szCs w:val="24"/>
        </w:rPr>
        <w:t>Ocorrência: </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Brasil: Amapá, Amazonas, Pará, Rondônia;</w:t>
      </w:r>
    </w:p>
    <w:p w:rsidR="00C0328C"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Outros países: Guiana, Guiana Francesa, Suriname.</w:t>
      </w:r>
    </w:p>
    <w:p w:rsidR="009F53CB" w:rsidRPr="009327F4" w:rsidRDefault="009F53CB" w:rsidP="009327F4">
      <w:pPr>
        <w:spacing w:after="0" w:line="360" w:lineRule="auto"/>
        <w:ind w:firstLine="709"/>
        <w:jc w:val="both"/>
        <w:rPr>
          <w:rFonts w:ascii="Arial" w:hAnsi="Arial" w:cs="Arial"/>
          <w:sz w:val="24"/>
          <w:szCs w:val="24"/>
        </w:rPr>
      </w:pP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PROPRIEDADES FÍSICAS</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Densidade de massa (ρ): </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Aparente a 15% de umidade: 770 kg/m³;</w:t>
      </w:r>
    </w:p>
    <w:p w:rsidR="00C0328C"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Básica: 642 kg/m³</w:t>
      </w:r>
    </w:p>
    <w:p w:rsidR="009F53CB" w:rsidRPr="009327F4" w:rsidRDefault="009F53CB" w:rsidP="009327F4">
      <w:pPr>
        <w:spacing w:after="0" w:line="360" w:lineRule="auto"/>
        <w:ind w:firstLine="709"/>
        <w:jc w:val="both"/>
        <w:rPr>
          <w:rFonts w:ascii="Arial" w:hAnsi="Arial" w:cs="Arial"/>
          <w:sz w:val="24"/>
          <w:szCs w:val="24"/>
        </w:rPr>
      </w:pP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PROPRIEDADES MECÂNICAS</w:t>
      </w:r>
    </w:p>
    <w:p w:rsidR="003C589B" w:rsidRPr="003C589B" w:rsidRDefault="003C589B" w:rsidP="009F53CB">
      <w:pPr>
        <w:spacing w:after="0" w:line="360" w:lineRule="auto"/>
        <w:ind w:firstLine="709"/>
        <w:jc w:val="both"/>
        <w:rPr>
          <w:rFonts w:ascii="Arial" w:hAnsi="Arial" w:cs="Arial"/>
          <w:i/>
          <w:sz w:val="24"/>
          <w:szCs w:val="24"/>
          <w:u w:val="single"/>
        </w:rPr>
      </w:pPr>
      <w:r w:rsidRPr="003C589B">
        <w:rPr>
          <w:rFonts w:ascii="Arial" w:hAnsi="Arial" w:cs="Arial"/>
          <w:i/>
          <w:sz w:val="24"/>
          <w:szCs w:val="24"/>
          <w:u w:val="single"/>
        </w:rPr>
        <w:t>Flexão:</w:t>
      </w:r>
    </w:p>
    <w:p w:rsidR="00C0328C" w:rsidRPr="009327F4" w:rsidRDefault="00C0328C" w:rsidP="009F53CB">
      <w:pPr>
        <w:spacing w:after="0" w:line="360" w:lineRule="auto"/>
        <w:ind w:firstLine="709"/>
        <w:jc w:val="both"/>
        <w:rPr>
          <w:rFonts w:ascii="Arial" w:hAnsi="Arial" w:cs="Arial"/>
          <w:sz w:val="24"/>
          <w:szCs w:val="24"/>
        </w:rPr>
      </w:pPr>
      <w:r w:rsidRPr="009327F4">
        <w:rPr>
          <w:rFonts w:ascii="Arial" w:hAnsi="Arial" w:cs="Arial"/>
          <w:sz w:val="24"/>
          <w:szCs w:val="24"/>
        </w:rPr>
        <w:t>Resistência (</w:t>
      </w:r>
      <w:proofErr w:type="spellStart"/>
      <w:r w:rsidRPr="009327F4">
        <w:rPr>
          <w:rFonts w:ascii="Arial" w:hAnsi="Arial" w:cs="Arial"/>
          <w:sz w:val="24"/>
          <w:szCs w:val="24"/>
        </w:rPr>
        <w:t>fM</w:t>
      </w:r>
      <w:proofErr w:type="spellEnd"/>
      <w:r w:rsidRPr="009327F4">
        <w:rPr>
          <w:rFonts w:ascii="Arial" w:hAnsi="Arial" w:cs="Arial"/>
          <w:sz w:val="24"/>
          <w:szCs w:val="24"/>
        </w:rPr>
        <w:t>): </w:t>
      </w:r>
    </w:p>
    <w:p w:rsidR="009F53CB" w:rsidRDefault="009F53CB" w:rsidP="009F53CB">
      <w:pPr>
        <w:spacing w:after="0" w:line="360" w:lineRule="auto"/>
        <w:ind w:firstLine="709"/>
        <w:rPr>
          <w:rFonts w:ascii="Arial" w:hAnsi="Arial" w:cs="Arial"/>
          <w:sz w:val="24"/>
          <w:szCs w:val="24"/>
        </w:rPr>
      </w:pPr>
      <w:r>
        <w:rPr>
          <w:rFonts w:ascii="Arial" w:hAnsi="Arial" w:cs="Arial"/>
          <w:sz w:val="24"/>
          <w:szCs w:val="24"/>
        </w:rPr>
        <w:t>Madeira verde: 71,5 Mpa</w:t>
      </w:r>
    </w:p>
    <w:p w:rsidR="00C0328C" w:rsidRPr="009327F4" w:rsidRDefault="00C0328C" w:rsidP="009F53CB">
      <w:pPr>
        <w:spacing w:after="0" w:line="360" w:lineRule="auto"/>
        <w:ind w:firstLine="709"/>
        <w:rPr>
          <w:rFonts w:ascii="Arial" w:hAnsi="Arial" w:cs="Arial"/>
          <w:sz w:val="24"/>
          <w:szCs w:val="24"/>
        </w:rPr>
      </w:pPr>
      <w:r w:rsidRPr="009327F4">
        <w:rPr>
          <w:rFonts w:ascii="Arial" w:hAnsi="Arial" w:cs="Arial"/>
          <w:sz w:val="24"/>
          <w:szCs w:val="24"/>
        </w:rPr>
        <w:t>Madeira a 15% de umidade: 93,9 MPa</w:t>
      </w:r>
    </w:p>
    <w:p w:rsidR="00C0328C" w:rsidRPr="009327F4" w:rsidRDefault="00C0328C" w:rsidP="009F53CB">
      <w:pPr>
        <w:spacing w:after="0" w:line="360" w:lineRule="auto"/>
        <w:ind w:firstLine="709"/>
        <w:rPr>
          <w:rFonts w:ascii="Arial" w:hAnsi="Arial" w:cs="Arial"/>
          <w:sz w:val="24"/>
          <w:szCs w:val="24"/>
        </w:rPr>
      </w:pPr>
      <w:r w:rsidRPr="009327F4">
        <w:rPr>
          <w:rFonts w:ascii="Arial" w:hAnsi="Arial" w:cs="Arial"/>
          <w:sz w:val="24"/>
          <w:szCs w:val="24"/>
        </w:rPr>
        <w:t>Limite de proporcionalidade - Madeira verde: 28,0 MPa;</w:t>
      </w:r>
    </w:p>
    <w:p w:rsidR="00C0328C" w:rsidRPr="009327F4" w:rsidRDefault="00C0328C" w:rsidP="009F53CB">
      <w:pPr>
        <w:spacing w:after="0" w:line="360" w:lineRule="auto"/>
        <w:ind w:firstLine="709"/>
        <w:rPr>
          <w:rFonts w:ascii="Arial" w:hAnsi="Arial" w:cs="Arial"/>
          <w:sz w:val="24"/>
          <w:szCs w:val="24"/>
        </w:rPr>
      </w:pPr>
      <w:r w:rsidRPr="009327F4">
        <w:rPr>
          <w:rFonts w:ascii="Arial" w:hAnsi="Arial" w:cs="Arial"/>
          <w:sz w:val="24"/>
          <w:szCs w:val="24"/>
        </w:rPr>
        <w:lastRenderedPageBreak/>
        <w:t>Módulo de elasticidade - Madeira verde: 10032 Mpa</w:t>
      </w:r>
    </w:p>
    <w:p w:rsidR="00C0328C" w:rsidRPr="003C589B" w:rsidRDefault="00C0328C" w:rsidP="009F53CB">
      <w:pPr>
        <w:spacing w:after="0" w:line="360" w:lineRule="auto"/>
        <w:ind w:firstLine="709"/>
        <w:rPr>
          <w:rFonts w:ascii="Arial" w:hAnsi="Arial" w:cs="Arial"/>
          <w:i/>
          <w:sz w:val="24"/>
          <w:szCs w:val="24"/>
          <w:u w:val="single"/>
        </w:rPr>
      </w:pPr>
      <w:r w:rsidRPr="003C589B">
        <w:rPr>
          <w:rFonts w:ascii="Arial" w:hAnsi="Arial" w:cs="Arial"/>
          <w:i/>
          <w:sz w:val="24"/>
          <w:szCs w:val="24"/>
          <w:u w:val="single"/>
        </w:rPr>
        <w:t>Compressão paralela às fibras:</w:t>
      </w:r>
    </w:p>
    <w:p w:rsidR="00C0328C" w:rsidRPr="009327F4" w:rsidRDefault="00C0328C" w:rsidP="009F53CB">
      <w:pPr>
        <w:spacing w:after="0" w:line="360" w:lineRule="auto"/>
        <w:ind w:firstLine="709"/>
        <w:rPr>
          <w:rFonts w:ascii="Arial" w:hAnsi="Arial" w:cs="Arial"/>
          <w:sz w:val="24"/>
          <w:szCs w:val="24"/>
        </w:rPr>
      </w:pPr>
      <w:r w:rsidRPr="009327F4">
        <w:rPr>
          <w:rFonts w:ascii="Arial" w:hAnsi="Arial" w:cs="Arial"/>
          <w:sz w:val="24"/>
          <w:szCs w:val="24"/>
        </w:rPr>
        <w:t>Resistência (fc0): </w:t>
      </w:r>
    </w:p>
    <w:p w:rsidR="003C589B" w:rsidRDefault="003C589B" w:rsidP="009F53CB">
      <w:pPr>
        <w:spacing w:after="0" w:line="360" w:lineRule="auto"/>
        <w:ind w:firstLine="709"/>
        <w:rPr>
          <w:rFonts w:ascii="Arial" w:hAnsi="Arial" w:cs="Arial"/>
          <w:sz w:val="24"/>
          <w:szCs w:val="24"/>
        </w:rPr>
      </w:pPr>
      <w:r>
        <w:rPr>
          <w:rFonts w:ascii="Arial" w:hAnsi="Arial" w:cs="Arial"/>
          <w:sz w:val="24"/>
          <w:szCs w:val="24"/>
        </w:rPr>
        <w:t>Madeira verde: 35,6 MPa </w:t>
      </w:r>
    </w:p>
    <w:p w:rsidR="00C0328C" w:rsidRPr="009327F4" w:rsidRDefault="00C0328C" w:rsidP="009F53CB">
      <w:pPr>
        <w:spacing w:after="0" w:line="360" w:lineRule="auto"/>
        <w:ind w:firstLine="709"/>
        <w:rPr>
          <w:rFonts w:ascii="Arial" w:hAnsi="Arial" w:cs="Arial"/>
          <w:sz w:val="24"/>
          <w:szCs w:val="24"/>
        </w:rPr>
      </w:pPr>
      <w:r w:rsidRPr="009327F4">
        <w:rPr>
          <w:rFonts w:ascii="Arial" w:hAnsi="Arial" w:cs="Arial"/>
          <w:sz w:val="24"/>
          <w:szCs w:val="24"/>
        </w:rPr>
        <w:t>Madeira a 15% de umidade: 49,5 MPa</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Coeficiente de influência de umidade: 4,1 %;</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Limite de proporcionalidade - Madeira verde: 23,8 MPa;</w:t>
      </w:r>
    </w:p>
    <w:p w:rsidR="00C0328C" w:rsidRDefault="00C0328C" w:rsidP="003C589B">
      <w:pPr>
        <w:spacing w:after="0" w:line="360" w:lineRule="auto"/>
        <w:ind w:firstLine="709"/>
        <w:rPr>
          <w:rFonts w:ascii="Arial" w:hAnsi="Arial" w:cs="Arial"/>
          <w:sz w:val="24"/>
          <w:szCs w:val="24"/>
        </w:rPr>
      </w:pPr>
      <w:r w:rsidRPr="009327F4">
        <w:rPr>
          <w:rFonts w:ascii="Arial" w:hAnsi="Arial" w:cs="Arial"/>
          <w:sz w:val="24"/>
          <w:szCs w:val="24"/>
        </w:rPr>
        <w:t>Módulo de elasticidade - Madeira verde: 16161 Mpa</w:t>
      </w:r>
    </w:p>
    <w:p w:rsidR="003C589B" w:rsidRPr="009327F4" w:rsidRDefault="003C589B" w:rsidP="003C589B">
      <w:pPr>
        <w:spacing w:after="0" w:line="360" w:lineRule="auto"/>
        <w:ind w:firstLine="709"/>
        <w:rPr>
          <w:rFonts w:ascii="Arial" w:hAnsi="Arial" w:cs="Arial"/>
          <w:sz w:val="24"/>
          <w:szCs w:val="24"/>
        </w:rPr>
      </w:pP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Outras propriedades:</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Resistência ao impacto na flexão - Madeira a 15% (choque): 15,7 </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Cisalhamento - Madeira verde: 8,5 MPa</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 xml:space="preserve">Dureza </w:t>
      </w:r>
      <w:proofErr w:type="spellStart"/>
      <w:r w:rsidRPr="009327F4">
        <w:rPr>
          <w:rFonts w:ascii="Arial" w:hAnsi="Arial" w:cs="Arial"/>
          <w:sz w:val="24"/>
          <w:szCs w:val="24"/>
        </w:rPr>
        <w:t>janka</w:t>
      </w:r>
      <w:proofErr w:type="spellEnd"/>
      <w:r w:rsidRPr="009327F4">
        <w:rPr>
          <w:rFonts w:ascii="Arial" w:hAnsi="Arial" w:cs="Arial"/>
          <w:sz w:val="24"/>
          <w:szCs w:val="24"/>
        </w:rPr>
        <w:t xml:space="preserve"> - Madeira verde: 3079 N</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Tração normal às fibras - Madeira verde: 6,9 MPa</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Tração paralela às fibras - Madeira a 12% de umidade: 73,2 Mpa (TELES,2009)</w:t>
      </w:r>
    </w:p>
    <w:p w:rsidR="00C0328C" w:rsidRPr="009327F4" w:rsidRDefault="00C0328C" w:rsidP="003C589B">
      <w:pPr>
        <w:spacing w:after="0" w:line="360" w:lineRule="auto"/>
        <w:ind w:firstLine="709"/>
        <w:rPr>
          <w:rFonts w:ascii="Arial" w:hAnsi="Arial" w:cs="Arial"/>
          <w:sz w:val="24"/>
          <w:szCs w:val="24"/>
        </w:rPr>
      </w:pPr>
      <w:r w:rsidRPr="009327F4">
        <w:rPr>
          <w:rFonts w:ascii="Arial" w:hAnsi="Arial" w:cs="Arial"/>
          <w:sz w:val="24"/>
          <w:szCs w:val="24"/>
        </w:rPr>
        <w:t>Resultados foram obtidos de acordo com NBR 6230/85 (IPT,2015).</w:t>
      </w:r>
    </w:p>
    <w:p w:rsidR="00C0328C" w:rsidRPr="009327F4" w:rsidRDefault="00C0328C" w:rsidP="009327F4">
      <w:pPr>
        <w:spacing w:after="0" w:line="360" w:lineRule="auto"/>
        <w:ind w:firstLine="709"/>
        <w:jc w:val="both"/>
        <w:rPr>
          <w:rFonts w:ascii="Arial" w:hAnsi="Arial" w:cs="Arial"/>
          <w:sz w:val="24"/>
          <w:szCs w:val="24"/>
        </w:rPr>
      </w:pPr>
    </w:p>
    <w:p w:rsidR="0067178D"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A partir dos dados acima obtém-se o valor médio da resistência à tração paralela às fibras referid</w:t>
      </w:r>
      <w:bookmarkStart w:id="26" w:name="_Toc418553709"/>
      <w:r w:rsidR="0067178D" w:rsidRPr="009327F4">
        <w:rPr>
          <w:rFonts w:ascii="Arial" w:hAnsi="Arial" w:cs="Arial"/>
          <w:sz w:val="24"/>
          <w:szCs w:val="24"/>
        </w:rPr>
        <w:t>a à condição padrão de umidade.</w:t>
      </w:r>
    </w:p>
    <w:p w:rsidR="00C0328C" w:rsidRPr="0067178D" w:rsidRDefault="0067178D" w:rsidP="0067178D">
      <w:pPr>
        <w:pStyle w:val="NormalWeb"/>
        <w:spacing w:before="96" w:beforeAutospacing="0" w:after="120" w:afterAutospacing="0" w:line="360" w:lineRule="auto"/>
        <w:jc w:val="center"/>
        <w:rPr>
          <w:rFonts w:ascii="Arial" w:eastAsia="Calibri" w:hAnsi="Arial" w:cs="Arial"/>
          <w:lang w:eastAsia="en-US"/>
        </w:rPr>
      </w:pPr>
      <m:oMath>
        <m:r>
          <w:rPr>
            <w:rFonts w:ascii="Cambria Math" w:hAnsi="Cambria Math"/>
            <w:sz w:val="28"/>
            <w:szCs w:val="28"/>
          </w:rPr>
          <m:t>fm=73,2 MPa</m:t>
        </m:r>
      </m:oMath>
      <w:r>
        <w:rPr>
          <w:rFonts w:ascii="Arial" w:hAnsi="Arial" w:cs="Arial"/>
        </w:rPr>
        <w:t xml:space="preserve"> </w:t>
      </w:r>
      <w:r>
        <w:rPr>
          <w:rFonts w:ascii="Arial" w:hAnsi="Arial" w:cs="Arial"/>
        </w:rPr>
        <w:tab/>
      </w:r>
      <w:r>
        <w:rPr>
          <w:rFonts w:ascii="Arial" w:hAnsi="Arial" w:cs="Arial"/>
        </w:rPr>
        <w:tab/>
      </w:r>
      <w:r w:rsidR="00711570">
        <w:rPr>
          <w:rFonts w:ascii="Arial" w:hAnsi="Arial" w:cs="Arial"/>
        </w:rPr>
        <w:tab/>
      </w:r>
      <w:bookmarkEnd w:id="26"/>
    </w:p>
    <w:p w:rsidR="0067178D"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O cálculo da resistência característica é feito com o coeficiente de variação 18% de acordo com a tabela de variação estatística dos resultados de ensaios de peças isentas de defeitos (ASTM D</w:t>
      </w:r>
      <w:r w:rsidR="0067178D" w:rsidRPr="009327F4">
        <w:rPr>
          <w:rFonts w:ascii="Arial" w:hAnsi="Arial" w:cs="Arial"/>
          <w:sz w:val="24"/>
          <w:szCs w:val="24"/>
        </w:rPr>
        <w:t>2555, 1992).</w:t>
      </w:r>
    </w:p>
    <w:p w:rsidR="0067178D" w:rsidRPr="005E18C1" w:rsidRDefault="005E18C1" w:rsidP="0067178D">
      <w:pPr>
        <w:pStyle w:val="Legenda"/>
        <w:spacing w:after="240"/>
        <w:jc w:val="center"/>
        <w:rPr>
          <w:rFonts w:ascii="Arial" w:hAnsi="Arial" w:cs="Arial"/>
          <w:b w:val="0"/>
          <w:color w:val="auto"/>
        </w:rPr>
      </w:pPr>
      <m:oMath>
        <m:r>
          <m:rPr>
            <m:sty m:val="bi"/>
          </m:rPr>
          <w:rPr>
            <w:rFonts w:ascii="Cambria Math" w:eastAsia="Times New Roman" w:hAnsi="Cambria Math"/>
            <w:color w:val="auto"/>
            <w:sz w:val="28"/>
            <w:szCs w:val="28"/>
            <w:lang w:eastAsia="pt-BR"/>
          </w:rPr>
          <m:t>f</m:t>
        </m:r>
        <m:r>
          <m:rPr>
            <m:sty m:val="bi"/>
          </m:rPr>
          <w:rPr>
            <w:rFonts w:ascii="Cambria Math" w:eastAsia="Times New Roman" w:hAnsi="Cambria Math"/>
            <w:color w:val="auto"/>
            <w:position w:val="-8"/>
            <w:sz w:val="28"/>
            <w:szCs w:val="28"/>
            <w:vertAlign w:val="subscript"/>
            <w:lang w:eastAsia="pt-BR"/>
          </w:rPr>
          <m:t>tk</m:t>
        </m:r>
        <m:r>
          <m:rPr>
            <m:sty m:val="bi"/>
          </m:rPr>
          <w:rPr>
            <w:rFonts w:ascii="Cambria Math" w:eastAsia="Times New Roman" w:hAnsi="Cambria Math"/>
            <w:color w:val="auto"/>
            <w:sz w:val="28"/>
            <w:szCs w:val="28"/>
            <w:lang w:eastAsia="pt-BR"/>
          </w:rPr>
          <m:t>=0,70</m:t>
        </m:r>
        <m:r>
          <m:rPr>
            <m:sty m:val="bi"/>
          </m:rPr>
          <w:rPr>
            <w:rFonts w:ascii="Cambria Math" w:eastAsia="Times New Roman" w:hAnsi="Cambria Math"/>
            <w:color w:val="auto"/>
            <w:sz w:val="28"/>
            <w:szCs w:val="28"/>
            <w:lang w:eastAsia="pt-BR"/>
          </w:rPr>
          <m:t>fm</m:t>
        </m:r>
      </m:oMath>
      <w:r w:rsidR="0067178D" w:rsidRPr="005E18C1">
        <w:rPr>
          <w:rFonts w:ascii="Arial" w:eastAsia="Calibri" w:hAnsi="Arial" w:cs="Arial"/>
          <w:b w:val="0"/>
          <w:sz w:val="28"/>
          <w:szCs w:val="28"/>
        </w:rPr>
        <w:tab/>
      </w:r>
      <w:r w:rsidR="0067178D" w:rsidRPr="005E18C1">
        <w:rPr>
          <w:rFonts w:ascii="Arial" w:eastAsia="Calibri" w:hAnsi="Arial" w:cs="Arial"/>
          <w:b w:val="0"/>
          <w:sz w:val="28"/>
          <w:szCs w:val="28"/>
        </w:rPr>
        <w:tab/>
      </w:r>
      <w:r w:rsidR="0067178D" w:rsidRPr="005E18C1">
        <w:rPr>
          <w:rFonts w:ascii="Arial" w:eastAsia="Calibri" w:hAnsi="Arial" w:cs="Arial"/>
          <w:b w:val="0"/>
          <w:sz w:val="28"/>
          <w:szCs w:val="28"/>
        </w:rPr>
        <w:tab/>
      </w:r>
    </w:p>
    <w:p w:rsidR="00C0328C" w:rsidRPr="0067178D" w:rsidRDefault="005E18C1" w:rsidP="0067178D">
      <w:pPr>
        <w:pStyle w:val="Legenda"/>
        <w:spacing w:after="240"/>
        <w:jc w:val="center"/>
        <w:rPr>
          <w:rFonts w:ascii="Arial" w:hAnsi="Arial" w:cs="Arial"/>
          <w:color w:val="auto"/>
        </w:rPr>
      </w:pPr>
      <w:bookmarkStart w:id="27" w:name="_Toc418553710"/>
      <m:oMath>
        <m:r>
          <m:rPr>
            <m:sty m:val="bi"/>
          </m:rPr>
          <w:rPr>
            <w:rFonts w:ascii="Cambria Math" w:eastAsia="Times New Roman" w:hAnsi="Cambria Math"/>
            <w:color w:val="auto"/>
            <w:sz w:val="28"/>
            <w:szCs w:val="28"/>
            <w:lang w:eastAsia="pt-BR"/>
          </w:rPr>
          <m:t>f</m:t>
        </m:r>
        <m:r>
          <m:rPr>
            <m:sty m:val="bi"/>
          </m:rPr>
          <w:rPr>
            <w:rFonts w:ascii="Cambria Math" w:eastAsia="Times New Roman" w:hAnsi="Cambria Math"/>
            <w:color w:val="auto"/>
            <w:position w:val="-8"/>
            <w:sz w:val="28"/>
            <w:szCs w:val="28"/>
            <w:vertAlign w:val="subscript"/>
            <w:lang w:eastAsia="pt-BR"/>
          </w:rPr>
          <m:t>tk</m:t>
        </m:r>
        <m:r>
          <m:rPr>
            <m:sty m:val="bi"/>
          </m:rPr>
          <w:rPr>
            <w:rFonts w:ascii="Cambria Math" w:eastAsia="Times New Roman" w:hAnsi="Cambria Math"/>
            <w:color w:val="auto"/>
            <w:sz w:val="28"/>
            <w:szCs w:val="28"/>
            <w:lang w:eastAsia="pt-BR"/>
          </w:rPr>
          <m:t>=0,70.73,25=51,24 MPa</m:t>
        </m:r>
      </m:oMath>
      <w:r w:rsidR="0067178D">
        <w:rPr>
          <w:rFonts w:ascii="Arial" w:hAnsi="Arial" w:cs="Arial"/>
          <w:b w:val="0"/>
          <w:color w:val="auto"/>
          <w:sz w:val="28"/>
          <w:szCs w:val="28"/>
        </w:rPr>
        <w:tab/>
      </w:r>
      <w:bookmarkEnd w:id="27"/>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Se a combinação de ações é normal, então a viga estará sujeita a um carregamento de longa duração e sendo a madeira laminada colada, tem-se:</w:t>
      </w:r>
    </w:p>
    <w:p w:rsidR="00C0328C" w:rsidRPr="005E18C1" w:rsidRDefault="005E18C1" w:rsidP="0067178D">
      <w:pPr>
        <w:pStyle w:val="Legenda"/>
        <w:jc w:val="center"/>
        <w:rPr>
          <w:rFonts w:ascii="Arial" w:hAnsi="Arial" w:cs="Arial"/>
          <w:b w:val="0"/>
          <w:color w:val="auto"/>
        </w:rPr>
      </w:pPr>
      <w:bookmarkStart w:id="28" w:name="_Toc418553711"/>
      <m:oMath>
        <m:r>
          <m:rPr>
            <m:sty m:val="bi"/>
          </m:rPr>
          <w:rPr>
            <w:rFonts w:ascii="Cambria Math" w:eastAsia="Times New Roman" w:hAnsi="Cambria Math"/>
            <w:color w:val="auto"/>
            <w:sz w:val="28"/>
            <w:szCs w:val="28"/>
            <w:lang w:eastAsia="pt-BR"/>
          </w:rPr>
          <m:t>kmod</m:t>
        </m:r>
        <m:r>
          <m:rPr>
            <m:sty m:val="bi"/>
          </m:rPr>
          <w:rPr>
            <w:rFonts w:ascii="Cambria Math" w:eastAsia="Times New Roman" w:hAnsi="Cambria Math"/>
            <w:color w:val="auto"/>
            <w:position w:val="-8"/>
            <w:sz w:val="28"/>
            <w:szCs w:val="28"/>
            <w:vertAlign w:val="subscript"/>
            <w:lang w:eastAsia="pt-BR"/>
          </w:rPr>
          <m:t>1</m:t>
        </m:r>
        <m:r>
          <m:rPr>
            <m:sty m:val="bi"/>
          </m:rPr>
          <w:rPr>
            <w:rFonts w:ascii="Cambria Math" w:eastAsia="Times New Roman" w:hAnsi="Cambria Math"/>
            <w:color w:val="auto"/>
            <w:sz w:val="28"/>
            <w:szCs w:val="28"/>
            <w:lang w:eastAsia="pt-BR"/>
          </w:rPr>
          <m:t>=0,70</m:t>
        </m:r>
      </m:oMath>
      <w:r w:rsidR="00C0328C" w:rsidRPr="005E18C1">
        <w:rPr>
          <w:rFonts w:ascii="Arial" w:hAnsi="Arial" w:cs="Arial"/>
          <w:b w:val="0"/>
          <w:color w:val="auto"/>
        </w:rPr>
        <w:t xml:space="preserve"> </w:t>
      </w:r>
      <w:r w:rsidR="0067178D" w:rsidRPr="005E18C1">
        <w:rPr>
          <w:rFonts w:ascii="Arial" w:hAnsi="Arial" w:cs="Arial"/>
          <w:b w:val="0"/>
          <w:color w:val="auto"/>
        </w:rPr>
        <w:tab/>
      </w:r>
      <w:r w:rsidR="0067178D" w:rsidRPr="005E18C1">
        <w:rPr>
          <w:rFonts w:ascii="Arial" w:hAnsi="Arial" w:cs="Arial"/>
          <w:b w:val="0"/>
          <w:color w:val="auto"/>
        </w:rPr>
        <w:tab/>
      </w:r>
      <w:r w:rsidR="0067178D" w:rsidRPr="005E18C1">
        <w:rPr>
          <w:rFonts w:ascii="Arial" w:hAnsi="Arial" w:cs="Arial"/>
          <w:b w:val="0"/>
          <w:color w:val="auto"/>
        </w:rPr>
        <w:tab/>
      </w:r>
      <w:bookmarkEnd w:id="28"/>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 xml:space="preserve">Em termos de umidade, a condição de serviço da estrutura se enquadra na Classe 3 e, portanto: </w:t>
      </w:r>
    </w:p>
    <w:p w:rsidR="00C0328C" w:rsidRPr="005E18C1" w:rsidRDefault="005E18C1" w:rsidP="0067178D">
      <w:pPr>
        <w:pStyle w:val="Legenda"/>
        <w:spacing w:after="240"/>
        <w:jc w:val="center"/>
        <w:rPr>
          <w:rFonts w:ascii="Arial" w:hAnsi="Arial" w:cs="Arial"/>
          <w:b w:val="0"/>
          <w:color w:val="auto"/>
          <w:sz w:val="22"/>
          <w:szCs w:val="22"/>
        </w:rPr>
      </w:pPr>
      <w:bookmarkStart w:id="29" w:name="_Toc418553712"/>
      <m:oMath>
        <m:r>
          <m:rPr>
            <m:sty m:val="bi"/>
          </m:rPr>
          <w:rPr>
            <w:rFonts w:ascii="Cambria Math" w:eastAsia="Times New Roman" w:hAnsi="Cambria Math"/>
            <w:color w:val="auto"/>
            <w:sz w:val="28"/>
            <w:szCs w:val="28"/>
          </w:rPr>
          <m:t>kmod</m:t>
        </m:r>
        <m:r>
          <m:rPr>
            <m:sty m:val="bi"/>
          </m:rPr>
          <w:rPr>
            <w:rFonts w:ascii="Cambria Math" w:eastAsia="Times New Roman" w:hAnsi="Cambria Math"/>
            <w:color w:val="auto"/>
            <w:position w:val="-8"/>
            <w:sz w:val="28"/>
            <w:szCs w:val="28"/>
            <w:vertAlign w:val="subscript"/>
          </w:rPr>
          <m:t>2</m:t>
        </m:r>
        <m:r>
          <m:rPr>
            <m:sty m:val="bi"/>
          </m:rPr>
          <w:rPr>
            <w:rFonts w:ascii="Cambria Math" w:eastAsia="Times New Roman" w:hAnsi="Cambria Math"/>
            <w:color w:val="auto"/>
            <w:sz w:val="28"/>
            <w:szCs w:val="28"/>
          </w:rPr>
          <m:t>=0,80</m:t>
        </m:r>
      </m:oMath>
      <w:r w:rsidR="00C0328C" w:rsidRPr="005E18C1">
        <w:rPr>
          <w:rFonts w:ascii="Arial" w:hAnsi="Arial" w:cs="Arial"/>
          <w:b w:val="0"/>
          <w:color w:val="auto"/>
        </w:rPr>
        <w:t xml:space="preserve"> </w:t>
      </w:r>
      <w:r w:rsidR="00C0328C" w:rsidRPr="005E18C1">
        <w:rPr>
          <w:rFonts w:ascii="Arial" w:hAnsi="Arial" w:cs="Arial"/>
          <w:b w:val="0"/>
          <w:color w:val="auto"/>
        </w:rPr>
        <w:tab/>
      </w:r>
      <w:r w:rsidR="00C0328C" w:rsidRPr="005E18C1">
        <w:rPr>
          <w:rFonts w:ascii="Arial" w:hAnsi="Arial" w:cs="Arial"/>
          <w:b w:val="0"/>
          <w:color w:val="auto"/>
        </w:rPr>
        <w:tab/>
      </w:r>
      <w:r w:rsidR="00C0328C" w:rsidRPr="005E18C1">
        <w:rPr>
          <w:rFonts w:ascii="Arial" w:hAnsi="Arial" w:cs="Arial"/>
          <w:b w:val="0"/>
          <w:color w:val="auto"/>
        </w:rPr>
        <w:tab/>
      </w:r>
      <w:bookmarkEnd w:id="29"/>
    </w:p>
    <w:p w:rsidR="0067178D"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lastRenderedPageBreak/>
        <w:t>Sendo o louro-vermelho produzido em m</w:t>
      </w:r>
      <w:bookmarkStart w:id="30" w:name="_Toc418553713"/>
      <w:r w:rsidR="0067178D" w:rsidRPr="009327F4">
        <w:rPr>
          <w:rFonts w:ascii="Arial" w:hAnsi="Arial" w:cs="Arial"/>
          <w:sz w:val="24"/>
          <w:szCs w:val="24"/>
        </w:rPr>
        <w:t>adeira laminada colada, tem-se:</w:t>
      </w:r>
    </w:p>
    <w:p w:rsidR="00C0328C" w:rsidRPr="0067178D" w:rsidRDefault="005E18C1" w:rsidP="0067178D">
      <w:pPr>
        <w:pStyle w:val="Legenda"/>
        <w:spacing w:after="240"/>
        <w:jc w:val="center"/>
        <w:rPr>
          <w:rFonts w:ascii="Arial" w:hAnsi="Arial" w:cs="Arial"/>
          <w:b w:val="0"/>
          <w:color w:val="auto"/>
          <w:sz w:val="24"/>
          <w:szCs w:val="24"/>
        </w:rPr>
      </w:pPr>
      <m:oMath>
        <m:r>
          <m:rPr>
            <m:sty m:val="bi"/>
          </m:rPr>
          <w:rPr>
            <w:rFonts w:ascii="Cambria Math" w:eastAsia="Times New Roman" w:hAnsi="Cambria Math"/>
            <w:color w:val="auto"/>
            <w:sz w:val="28"/>
            <w:szCs w:val="28"/>
            <w:lang w:eastAsia="pt-BR"/>
          </w:rPr>
          <m:t>kmod</m:t>
        </m:r>
        <m:r>
          <m:rPr>
            <m:sty m:val="bi"/>
          </m:rPr>
          <w:rPr>
            <w:rFonts w:ascii="Cambria Math" w:eastAsia="Times New Roman" w:hAnsi="Cambria Math"/>
            <w:color w:val="auto"/>
            <w:position w:val="-8"/>
            <w:sz w:val="28"/>
            <w:szCs w:val="28"/>
            <w:vertAlign w:val="subscript"/>
            <w:lang w:eastAsia="pt-BR"/>
          </w:rPr>
          <m:t>3</m:t>
        </m:r>
        <m:r>
          <m:rPr>
            <m:sty m:val="bi"/>
          </m:rPr>
          <w:rPr>
            <w:rFonts w:ascii="Cambria Math" w:eastAsia="Times New Roman" w:hAnsi="Cambria Math"/>
            <w:color w:val="auto"/>
            <w:sz w:val="28"/>
            <w:szCs w:val="28"/>
            <w:lang w:eastAsia="pt-BR"/>
          </w:rPr>
          <m:t>=1,0</m:t>
        </m:r>
      </m:oMath>
      <w:r w:rsidR="0067178D" w:rsidRPr="0067178D">
        <w:rPr>
          <w:rFonts w:ascii="Arial" w:hAnsi="Arial" w:cs="Arial"/>
          <w:color w:val="auto"/>
        </w:rPr>
        <w:t xml:space="preserve"> </w:t>
      </w:r>
      <w:r w:rsidR="0067178D" w:rsidRPr="0067178D">
        <w:rPr>
          <w:rFonts w:ascii="Arial" w:hAnsi="Arial" w:cs="Arial"/>
          <w:color w:val="auto"/>
        </w:rPr>
        <w:tab/>
      </w:r>
      <w:r w:rsidR="0067178D" w:rsidRPr="0067178D">
        <w:rPr>
          <w:rFonts w:ascii="Arial" w:hAnsi="Arial" w:cs="Arial"/>
          <w:color w:val="auto"/>
        </w:rPr>
        <w:tab/>
      </w:r>
      <w:r w:rsidR="0067178D" w:rsidRPr="0067178D">
        <w:rPr>
          <w:rFonts w:ascii="Arial" w:hAnsi="Arial" w:cs="Arial"/>
          <w:color w:val="auto"/>
        </w:rPr>
        <w:tab/>
      </w:r>
      <w:r w:rsidR="0067178D" w:rsidRPr="0067178D">
        <w:rPr>
          <w:rFonts w:ascii="Arial" w:hAnsi="Arial" w:cs="Arial"/>
          <w:b w:val="0"/>
          <w:color w:val="auto"/>
          <w:sz w:val="22"/>
          <w:szCs w:val="22"/>
        </w:rPr>
        <w:t xml:space="preserve"> </w:t>
      </w:r>
      <w:bookmarkEnd w:id="30"/>
    </w:p>
    <w:p w:rsidR="00FD3F28"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A partir dos dados obtidos, obtém-se a tensão resistente de projeto de:</w:t>
      </w:r>
    </w:p>
    <w:p w:rsidR="00FD3F28" w:rsidRDefault="00C0328C" w:rsidP="00FD3F28">
      <w:pPr>
        <w:pStyle w:val="NormalWeb"/>
        <w:spacing w:before="240" w:beforeAutospacing="0" w:after="240" w:afterAutospacing="0" w:line="360" w:lineRule="auto"/>
        <w:jc w:val="center"/>
        <w:rPr>
          <w:rFonts w:ascii="Arial" w:hAnsi="Arial" w:cs="Arial"/>
          <w:sz w:val="28"/>
          <w:szCs w:val="28"/>
        </w:rPr>
      </w:pPr>
      <m:oMath>
        <m:r>
          <w:rPr>
            <w:rFonts w:ascii="Cambria Math" w:hAnsi="Cambria Math"/>
            <w:sz w:val="28"/>
            <w:szCs w:val="28"/>
          </w:rPr>
          <m:t>ftd=kmod</m:t>
        </m:r>
        <m:f>
          <m:fPr>
            <m:ctrlPr>
              <w:rPr>
                <w:rFonts w:ascii="Cambria Math" w:hAnsi="Cambria Math"/>
                <w:i/>
                <w:iCs/>
                <w:sz w:val="28"/>
                <w:szCs w:val="28"/>
              </w:rPr>
            </m:ctrlPr>
          </m:fPr>
          <m:num>
            <m:r>
              <w:rPr>
                <w:rFonts w:ascii="Cambria Math" w:hAnsi="Cambria Math"/>
                <w:sz w:val="28"/>
                <w:szCs w:val="28"/>
              </w:rPr>
              <m:t>F</m:t>
            </m:r>
            <m:r>
              <w:rPr>
                <w:rFonts w:ascii="Cambria Math" w:hAnsi="Cambria Math"/>
                <w:position w:val="-8"/>
                <w:sz w:val="28"/>
                <w:szCs w:val="28"/>
                <w:vertAlign w:val="subscript"/>
              </w:rPr>
              <m:t>tk</m:t>
            </m:r>
          </m:num>
          <m:den>
            <m:r>
              <w:rPr>
                <w:rFonts w:ascii="Cambria Math" w:hAnsi="Cambria Math"/>
                <w:sz w:val="28"/>
                <w:szCs w:val="28"/>
              </w:rPr>
              <m:t>Y</m:t>
            </m:r>
            <m:r>
              <w:rPr>
                <w:rFonts w:ascii="Cambria Math" w:hAnsi="Cambria Math"/>
                <w:position w:val="-8"/>
                <w:sz w:val="28"/>
                <w:szCs w:val="28"/>
                <w:vertAlign w:val="subscript"/>
              </w:rPr>
              <m:t>m</m:t>
            </m:r>
          </m:den>
        </m:f>
      </m:oMath>
      <w:r w:rsidR="00FD3F28">
        <w:rPr>
          <w:rFonts w:ascii="Arial" w:hAnsi="Arial" w:cs="Arial"/>
          <w:iCs/>
          <w:sz w:val="28"/>
          <w:szCs w:val="28"/>
        </w:rPr>
        <w:t xml:space="preserve"> </w:t>
      </w:r>
      <w:r w:rsidR="00FD3F28">
        <w:rPr>
          <w:rFonts w:ascii="Arial" w:hAnsi="Arial" w:cs="Arial"/>
          <w:iCs/>
          <w:sz w:val="28"/>
          <w:szCs w:val="28"/>
        </w:rPr>
        <w:tab/>
      </w:r>
      <w:r w:rsidR="00FD3F28">
        <w:rPr>
          <w:rFonts w:ascii="Arial" w:hAnsi="Arial" w:cs="Arial"/>
          <w:iCs/>
          <w:sz w:val="28"/>
          <w:szCs w:val="28"/>
        </w:rPr>
        <w:tab/>
      </w:r>
      <w:r w:rsidR="00FD3F28">
        <w:rPr>
          <w:rFonts w:ascii="Arial" w:hAnsi="Arial" w:cs="Arial"/>
          <w:iCs/>
          <w:sz w:val="28"/>
          <w:szCs w:val="28"/>
        </w:rPr>
        <w:tab/>
      </w:r>
    </w:p>
    <w:p w:rsidR="00C0328C" w:rsidRPr="0067178D" w:rsidRDefault="00C0328C" w:rsidP="00FD3F28">
      <w:pPr>
        <w:pStyle w:val="NormalWeb"/>
        <w:spacing w:before="240" w:beforeAutospacing="0" w:after="240" w:afterAutospacing="0" w:line="360" w:lineRule="auto"/>
        <w:ind w:left="-1418"/>
        <w:jc w:val="center"/>
        <w:rPr>
          <w:rFonts w:ascii="Arial" w:hAnsi="Arial" w:cs="Arial"/>
          <w:sz w:val="28"/>
          <w:szCs w:val="28"/>
        </w:rPr>
      </w:pPr>
      <m:oMathPara>
        <m:oMath>
          <m:r>
            <w:rPr>
              <w:rFonts w:ascii="Cambria Math" w:hAnsi="Cambria Math"/>
              <w:sz w:val="28"/>
              <w:szCs w:val="28"/>
            </w:rPr>
            <m:t>ftd=0,7.0,8.1</m:t>
          </m:r>
          <m:f>
            <m:fPr>
              <m:ctrlPr>
                <w:rPr>
                  <w:rFonts w:ascii="Cambria Math" w:hAnsi="Cambria Math"/>
                  <w:i/>
                  <w:iCs/>
                  <w:sz w:val="28"/>
                  <w:szCs w:val="28"/>
                </w:rPr>
              </m:ctrlPr>
            </m:fPr>
            <m:num>
              <m:r>
                <w:rPr>
                  <w:rFonts w:ascii="Cambria Math" w:hAnsi="Cambria Math"/>
                  <w:sz w:val="28"/>
                  <w:szCs w:val="28"/>
                </w:rPr>
                <m:t>51,24</m:t>
              </m:r>
            </m:num>
            <m:den>
              <m:r>
                <w:rPr>
                  <w:rFonts w:ascii="Cambria Math" w:hAnsi="Cambria Math"/>
                  <w:sz w:val="28"/>
                  <w:szCs w:val="28"/>
                </w:rPr>
                <m:t>1,8</m:t>
              </m:r>
            </m:den>
          </m:f>
        </m:oMath>
      </m:oMathPara>
    </w:p>
    <w:p w:rsidR="00C0328C" w:rsidRPr="0067178D" w:rsidRDefault="00C0328C" w:rsidP="00FD3F28">
      <w:pPr>
        <w:pStyle w:val="NormalWeb"/>
        <w:keepNext/>
        <w:spacing w:before="240" w:beforeAutospacing="0" w:line="360" w:lineRule="auto"/>
        <w:jc w:val="center"/>
        <w:rPr>
          <w:rFonts w:ascii="Arial" w:hAnsi="Arial" w:cs="Arial"/>
          <w:sz w:val="22"/>
          <w:szCs w:val="22"/>
        </w:rPr>
      </w:pPr>
      <w:bookmarkStart w:id="31" w:name="_Toc418553714"/>
      <m:oMathPara>
        <m:oMath>
          <m:r>
            <w:rPr>
              <w:rFonts w:ascii="Cambria Math" w:hAnsi="Cambria Math"/>
              <w:sz w:val="28"/>
              <w:szCs w:val="28"/>
            </w:rPr>
            <m:t>ftd=15,94 MPa=1,594 dan/cm²</m:t>
          </m:r>
        </m:oMath>
      </m:oMathPara>
      <w:bookmarkEnd w:id="31"/>
    </w:p>
    <w:p w:rsidR="005E18C1" w:rsidRPr="009327F4" w:rsidRDefault="005E18C1" w:rsidP="009327F4">
      <w:pPr>
        <w:spacing w:after="0" w:line="360" w:lineRule="auto"/>
        <w:ind w:firstLine="709"/>
        <w:jc w:val="both"/>
        <w:rPr>
          <w:rFonts w:ascii="Arial" w:hAnsi="Arial" w:cs="Arial"/>
          <w:sz w:val="24"/>
          <w:szCs w:val="24"/>
        </w:rPr>
      </w:pPr>
    </w:p>
    <w:p w:rsidR="00FD3F28" w:rsidRPr="009327F4" w:rsidRDefault="00FD3F28" w:rsidP="009327F4">
      <w:pPr>
        <w:spacing w:after="0" w:line="360" w:lineRule="auto"/>
        <w:ind w:firstLine="709"/>
        <w:jc w:val="both"/>
        <w:rPr>
          <w:rFonts w:ascii="Arial" w:hAnsi="Arial" w:cs="Arial"/>
          <w:sz w:val="24"/>
          <w:szCs w:val="24"/>
        </w:rPr>
      </w:pPr>
      <w:r w:rsidRPr="009327F4">
        <w:rPr>
          <w:rFonts w:ascii="Arial" w:hAnsi="Arial" w:cs="Arial"/>
          <w:sz w:val="24"/>
          <w:szCs w:val="24"/>
        </w:rPr>
        <w:t xml:space="preserve">Para determinação da altura necessária da viga primeiro admite-se que sua espessura será de 6cm, logo após deve-se calcular o momento da carga distribuída e através das condições de segurança </w:t>
      </w:r>
      <w:proofErr w:type="spellStart"/>
      <w:r w:rsidRPr="00724C4F">
        <w:rPr>
          <w:rFonts w:ascii="Arial" w:hAnsi="Arial" w:cs="Arial"/>
          <w:b/>
          <w:sz w:val="24"/>
          <w:szCs w:val="24"/>
        </w:rPr>
        <w:t>σtd</w:t>
      </w:r>
      <w:proofErr w:type="spellEnd"/>
      <w:r w:rsidRPr="00724C4F">
        <w:rPr>
          <w:rFonts w:ascii="Arial" w:hAnsi="Arial" w:cs="Arial"/>
          <w:b/>
          <w:sz w:val="24"/>
          <w:szCs w:val="24"/>
        </w:rPr>
        <w:t xml:space="preserve"> ≤ </w:t>
      </w:r>
      <w:proofErr w:type="spellStart"/>
      <w:r w:rsidRPr="00724C4F">
        <w:rPr>
          <w:rFonts w:ascii="Arial" w:hAnsi="Arial" w:cs="Arial"/>
          <w:b/>
          <w:sz w:val="24"/>
          <w:szCs w:val="24"/>
        </w:rPr>
        <w:t>ftd</w:t>
      </w:r>
      <w:proofErr w:type="spellEnd"/>
      <w:r w:rsidRPr="009327F4">
        <w:rPr>
          <w:rFonts w:ascii="Arial" w:hAnsi="Arial" w:cs="Arial"/>
          <w:sz w:val="24"/>
          <w:szCs w:val="24"/>
        </w:rPr>
        <w:t xml:space="preserve"> achar a altura necessária:</w:t>
      </w: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Momento da carga distribuída:</w:t>
      </w:r>
    </w:p>
    <w:p w:rsidR="00C0328C" w:rsidRPr="005E18C1" w:rsidRDefault="005E18C1" w:rsidP="00C0328C">
      <w:pPr>
        <w:pStyle w:val="Legenda"/>
        <w:ind w:left="2040" w:firstLine="680"/>
        <w:rPr>
          <w:rFonts w:ascii="Arial" w:hAnsi="Arial" w:cs="Arial"/>
          <w:b w:val="0"/>
          <w:color w:val="auto"/>
          <w:sz w:val="22"/>
          <w:szCs w:val="22"/>
        </w:rPr>
      </w:pPr>
      <w:bookmarkStart w:id="32" w:name="_Toc418553715"/>
      <m:oMath>
        <m:r>
          <m:rPr>
            <m:sty m:val="bi"/>
          </m:rPr>
          <w:rPr>
            <w:rFonts w:ascii="Cambria Math" w:eastAsia="Times New Roman" w:hAnsi="Cambria Math"/>
            <w:color w:val="auto"/>
            <w:sz w:val="28"/>
            <w:szCs w:val="28"/>
            <w:lang w:eastAsia="pt-BR"/>
          </w:rPr>
          <m:t>qd=4,1 . 1,4=5,74 kN/m</m:t>
        </m:r>
      </m:oMath>
      <w:r w:rsidR="00C0328C" w:rsidRPr="005E18C1">
        <w:rPr>
          <w:rFonts w:ascii="Arial" w:hAnsi="Arial" w:cs="Arial"/>
          <w:b w:val="0"/>
          <w:color w:val="auto"/>
        </w:rPr>
        <w:t xml:space="preserve">                                  </w:t>
      </w:r>
      <w:bookmarkEnd w:id="32"/>
    </w:p>
    <w:p w:rsidR="00C0328C" w:rsidRPr="005E18C1" w:rsidRDefault="00C0328C" w:rsidP="00C0328C">
      <w:pPr>
        <w:pStyle w:val="Legenda"/>
        <w:rPr>
          <w:rFonts w:ascii="Arial" w:hAnsi="Arial" w:cs="Arial"/>
          <w:b w:val="0"/>
          <w:color w:val="auto"/>
          <w:sz w:val="28"/>
          <w:szCs w:val="28"/>
        </w:rPr>
      </w:pPr>
      <w:r w:rsidRPr="005E18C1">
        <w:rPr>
          <w:rFonts w:ascii="Arial" w:hAnsi="Arial" w:cs="Arial"/>
          <w:b w:val="0"/>
          <w:color w:val="auto"/>
        </w:rPr>
        <w:t xml:space="preserve">  </w:t>
      </w:r>
      <w:r w:rsidRPr="005E18C1">
        <w:rPr>
          <w:rFonts w:ascii="Arial" w:hAnsi="Arial" w:cs="Arial"/>
          <w:b w:val="0"/>
          <w:color w:val="auto"/>
        </w:rPr>
        <w:tab/>
      </w:r>
      <w:r w:rsidRPr="005E18C1">
        <w:rPr>
          <w:rFonts w:ascii="Arial" w:hAnsi="Arial" w:cs="Arial"/>
          <w:b w:val="0"/>
          <w:color w:val="auto"/>
        </w:rPr>
        <w:tab/>
      </w:r>
      <w:r w:rsidRPr="005E18C1">
        <w:rPr>
          <w:rFonts w:ascii="Arial" w:hAnsi="Arial" w:cs="Arial"/>
          <w:b w:val="0"/>
          <w:color w:val="auto"/>
        </w:rPr>
        <w:tab/>
      </w:r>
      <w:r w:rsidRPr="005E18C1">
        <w:rPr>
          <w:rFonts w:ascii="Arial" w:hAnsi="Arial" w:cs="Arial"/>
          <w:b w:val="0"/>
          <w:color w:val="auto"/>
        </w:rPr>
        <w:tab/>
      </w:r>
      <w:r w:rsidRPr="005E18C1">
        <w:rPr>
          <w:rFonts w:ascii="Arial" w:hAnsi="Arial" w:cs="Arial"/>
          <w:b w:val="0"/>
          <w:color w:val="auto"/>
        </w:rPr>
        <w:tab/>
        <w:t xml:space="preserve">      </w:t>
      </w:r>
      <m:oMath>
        <m:r>
          <m:rPr>
            <m:sty m:val="bi"/>
          </m:rPr>
          <w:rPr>
            <w:rFonts w:ascii="Cambria Math" w:eastAsia="Times New Roman" w:hAnsi="Cambria Math"/>
            <w:color w:val="auto"/>
            <w:sz w:val="28"/>
            <w:szCs w:val="28"/>
            <w:lang w:eastAsia="pt-BR"/>
          </w:rPr>
          <m:t>Md=</m:t>
        </m:r>
        <m:f>
          <m:fPr>
            <m:ctrlPr>
              <w:rPr>
                <w:rFonts w:ascii="Cambria Math" w:eastAsia="Times New Roman" w:hAnsi="Cambria Math"/>
                <w:b w:val="0"/>
                <w:i/>
                <w:iCs/>
                <w:color w:val="auto"/>
                <w:sz w:val="28"/>
                <w:szCs w:val="28"/>
                <w:lang w:eastAsia="pt-BR"/>
              </w:rPr>
            </m:ctrlPr>
          </m:fPr>
          <m:num>
            <m:r>
              <m:rPr>
                <m:sty m:val="bi"/>
              </m:rPr>
              <w:rPr>
                <w:rFonts w:ascii="Cambria Math" w:eastAsia="Times New Roman" w:hAnsi="Cambria Math"/>
                <w:color w:val="auto"/>
                <w:sz w:val="28"/>
                <w:szCs w:val="28"/>
                <w:lang w:eastAsia="pt-BR"/>
              </w:rPr>
              <m:t>qdl²</m:t>
            </m:r>
          </m:num>
          <m:den>
            <m:r>
              <m:rPr>
                <m:sty m:val="bi"/>
              </m:rPr>
              <w:rPr>
                <w:rFonts w:ascii="Cambria Math" w:eastAsia="Times New Roman" w:hAnsi="Cambria Math"/>
                <w:color w:val="auto"/>
                <w:sz w:val="28"/>
                <w:szCs w:val="28"/>
                <w:lang w:eastAsia="pt-BR"/>
              </w:rPr>
              <m:t>8</m:t>
            </m:r>
          </m:den>
        </m:f>
      </m:oMath>
      <w:r w:rsidRPr="005E18C1">
        <w:rPr>
          <w:rFonts w:ascii="Arial" w:hAnsi="Arial" w:cs="Arial"/>
          <w:b w:val="0"/>
          <w:color w:val="auto"/>
          <w:sz w:val="28"/>
          <w:szCs w:val="28"/>
        </w:rPr>
        <w:tab/>
      </w:r>
      <w:r w:rsidRPr="005E18C1">
        <w:rPr>
          <w:rFonts w:ascii="Arial" w:hAnsi="Arial" w:cs="Arial"/>
          <w:b w:val="0"/>
          <w:color w:val="auto"/>
          <w:sz w:val="28"/>
          <w:szCs w:val="28"/>
        </w:rPr>
        <w:tab/>
      </w:r>
      <w:r w:rsidRPr="005E18C1">
        <w:rPr>
          <w:rFonts w:ascii="Arial" w:hAnsi="Arial" w:cs="Arial"/>
          <w:b w:val="0"/>
          <w:color w:val="auto"/>
          <w:sz w:val="28"/>
          <w:szCs w:val="28"/>
        </w:rPr>
        <w:tab/>
      </w:r>
      <w:r w:rsidRPr="005E18C1">
        <w:rPr>
          <w:rFonts w:ascii="Arial" w:hAnsi="Arial" w:cs="Arial"/>
          <w:b w:val="0"/>
          <w:color w:val="auto"/>
          <w:sz w:val="28"/>
          <w:szCs w:val="28"/>
        </w:rPr>
        <w:tab/>
      </w:r>
      <w:r w:rsidRPr="005E18C1">
        <w:rPr>
          <w:rFonts w:ascii="Arial" w:hAnsi="Arial" w:cs="Arial"/>
          <w:b w:val="0"/>
          <w:color w:val="auto"/>
          <w:sz w:val="28"/>
          <w:szCs w:val="28"/>
        </w:rPr>
        <w:tab/>
      </w:r>
    </w:p>
    <w:p w:rsidR="00C0328C" w:rsidRPr="005E18C1" w:rsidRDefault="005E18C1" w:rsidP="00C0328C">
      <w:pPr>
        <w:pStyle w:val="NormalWeb"/>
        <w:keepNext/>
        <w:spacing w:before="96" w:after="120" w:line="360" w:lineRule="auto"/>
        <w:jc w:val="center"/>
        <w:rPr>
          <w:rFonts w:ascii="Arial" w:hAnsi="Arial" w:cs="Arial"/>
          <w:sz w:val="28"/>
          <w:szCs w:val="28"/>
        </w:rPr>
      </w:pPr>
      <m:oMathPara>
        <m:oMathParaPr>
          <m:jc m:val="centerGroup"/>
        </m:oMathParaPr>
        <m:oMath>
          <m:r>
            <w:rPr>
              <w:rFonts w:ascii="Cambria Math" w:hAnsi="Cambria Math"/>
              <w:sz w:val="28"/>
              <w:szCs w:val="28"/>
            </w:rPr>
            <m:t>Md=</m:t>
          </m:r>
          <m:f>
            <m:fPr>
              <m:ctrlPr>
                <w:rPr>
                  <w:rFonts w:ascii="Cambria Math" w:hAnsi="Cambria Math"/>
                  <w:i/>
                  <w:iCs/>
                  <w:sz w:val="28"/>
                  <w:szCs w:val="28"/>
                </w:rPr>
              </m:ctrlPr>
            </m:fPr>
            <m:num>
              <m:r>
                <w:rPr>
                  <w:rFonts w:ascii="Cambria Math" w:hAnsi="Cambria Math"/>
                  <w:sz w:val="28"/>
                  <w:szCs w:val="28"/>
                </w:rPr>
                <m:t>5,74.5,8²</m:t>
              </m:r>
            </m:num>
            <m:den>
              <m:r>
                <w:rPr>
                  <w:rFonts w:ascii="Cambria Math" w:hAnsi="Cambria Math"/>
                  <w:sz w:val="28"/>
                  <w:szCs w:val="28"/>
                </w:rPr>
                <m:t>8</m:t>
              </m:r>
            </m:den>
          </m:f>
        </m:oMath>
      </m:oMathPara>
    </w:p>
    <w:p w:rsidR="00C0328C" w:rsidRPr="0067178D" w:rsidRDefault="005E18C1" w:rsidP="00C0328C">
      <w:pPr>
        <w:pStyle w:val="NormalWeb"/>
        <w:spacing w:before="96" w:after="120" w:line="360" w:lineRule="auto"/>
        <w:ind w:left="2040"/>
        <w:rPr>
          <w:rFonts w:ascii="Arial" w:hAnsi="Arial" w:cs="Arial"/>
        </w:rPr>
      </w:pPr>
      <w:bookmarkStart w:id="33" w:name="_Toc418553716"/>
      <m:oMath>
        <m:r>
          <w:rPr>
            <w:rFonts w:ascii="Cambria Math" w:hAnsi="Cambria Math"/>
            <w:sz w:val="28"/>
            <w:szCs w:val="28"/>
          </w:rPr>
          <m:t>Md=24,13 kN.m=2.413,67 kN.cm</m:t>
        </m:r>
      </m:oMath>
      <w:r w:rsidR="00C0328C" w:rsidRPr="0067178D">
        <w:rPr>
          <w:rFonts w:ascii="Arial" w:hAnsi="Arial" w:cs="Arial"/>
        </w:rPr>
        <w:t xml:space="preserve">          </w:t>
      </w:r>
      <w:r w:rsidR="00C0328C" w:rsidRPr="0067178D">
        <w:rPr>
          <w:rFonts w:ascii="Arial" w:hAnsi="Arial" w:cs="Arial"/>
        </w:rPr>
        <w:tab/>
      </w:r>
      <w:bookmarkEnd w:id="33"/>
    </w:p>
    <w:p w:rsidR="002B750A" w:rsidRPr="002B750A" w:rsidRDefault="002B750A" w:rsidP="002B750A">
      <w:pPr>
        <w:pStyle w:val="NormalWeb"/>
        <w:spacing w:before="96" w:after="120" w:line="360" w:lineRule="auto"/>
        <w:ind w:firstLine="708"/>
        <w:rPr>
          <w:rFonts w:ascii="Arial" w:hAnsi="Arial" w:cs="Arial"/>
          <w:sz w:val="28"/>
          <w:szCs w:val="28"/>
        </w:rPr>
      </w:pPr>
      <w:r w:rsidRPr="002B750A">
        <w:rPr>
          <w:rFonts w:ascii="Arial" w:eastAsia="Calibri" w:hAnsi="Arial" w:cs="Arial"/>
          <w:noProof/>
        </w:rPr>
        <mc:AlternateContent>
          <mc:Choice Requires="wps">
            <w:drawing>
              <wp:anchor distT="0" distB="0" distL="114300" distR="114300" simplePos="0" relativeHeight="251673088" behindDoc="0" locked="0" layoutInCell="1" allowOverlap="1" wp14:anchorId="28774BB2" wp14:editId="039FAE21">
                <wp:simplePos x="0" y="0"/>
                <wp:positionH relativeFrom="column">
                  <wp:posOffset>1615440</wp:posOffset>
                </wp:positionH>
                <wp:positionV relativeFrom="paragraph">
                  <wp:posOffset>2244725</wp:posOffset>
                </wp:positionV>
                <wp:extent cx="228600" cy="190500"/>
                <wp:effectExtent l="0" t="19050" r="38100" b="38100"/>
                <wp:wrapNone/>
                <wp:docPr id="10"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6028C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5" o:spid="_x0000_s1026" type="#_x0000_t13" style="position:absolute;margin-left:127.2pt;margin-top:176.75pt;width:18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" adj="12600" fillcolor="#4f81bd [3204]" strokecolor="#243f60 [1604]" strokeweight="2pt"/>
            </w:pict>
          </mc:Fallback>
        </mc:AlternateContent>
      </w:r>
      <w:r w:rsidRPr="002B750A">
        <w:rPr>
          <w:rFonts w:ascii="Arial" w:eastAsia="Calibri" w:hAnsi="Arial" w:cs="Arial"/>
          <w:noProof/>
        </w:rPr>
        <mc:AlternateContent>
          <mc:Choice Requires="wps">
            <w:drawing>
              <wp:anchor distT="0" distB="0" distL="114300" distR="114300" simplePos="0" relativeHeight="251671040" behindDoc="0" locked="0" layoutInCell="1" allowOverlap="1" wp14:anchorId="1FE7DFE3" wp14:editId="1D84CE46">
                <wp:simplePos x="0" y="0"/>
                <wp:positionH relativeFrom="column">
                  <wp:posOffset>3920490</wp:posOffset>
                </wp:positionH>
                <wp:positionV relativeFrom="paragraph">
                  <wp:posOffset>2244725</wp:posOffset>
                </wp:positionV>
                <wp:extent cx="228600" cy="190500"/>
                <wp:effectExtent l="0" t="19050" r="38100" b="38100"/>
                <wp:wrapNone/>
                <wp:docPr id="8"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6B7B6C7" id="Seta para a direita 15" o:spid="_x0000_s1026" type="#_x0000_t13" style="position:absolute;margin-left:308.7pt;margin-top:176.75pt;width:18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" adj="12600" fillcolor="#4f81bd [3204]" strokecolor="#243f60 [1604]" strokeweight="2pt"/>
            </w:pict>
          </mc:Fallback>
        </mc:AlternateContent>
      </w:r>
      <w:r w:rsidRPr="002B750A">
        <w:rPr>
          <w:rFonts w:ascii="Arial" w:eastAsia="Calibri" w:hAnsi="Arial" w:cs="Arial"/>
          <w:noProof/>
        </w:rPr>
        <mc:AlternateContent>
          <mc:Choice Requires="wps">
            <w:drawing>
              <wp:anchor distT="0" distB="0" distL="114300" distR="114300" simplePos="0" relativeHeight="251668992" behindDoc="0" locked="0" layoutInCell="1" allowOverlap="1" wp14:anchorId="0AEA1FDC" wp14:editId="52D4F8E3">
                <wp:simplePos x="0" y="0"/>
                <wp:positionH relativeFrom="column">
                  <wp:posOffset>3853815</wp:posOffset>
                </wp:positionH>
                <wp:positionV relativeFrom="paragraph">
                  <wp:posOffset>844550</wp:posOffset>
                </wp:positionV>
                <wp:extent cx="228600" cy="190500"/>
                <wp:effectExtent l="0" t="19050" r="38100" b="38100"/>
                <wp:wrapNone/>
                <wp:docPr id="5"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72E0D3" id="Seta para a direita 15" o:spid="_x0000_s1026" type="#_x0000_t13" style="position:absolute;margin-left:303.45pt;margin-top:66.5pt;width:18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" adj="12600" fillcolor="#4f81bd [3204]" strokecolor="#243f60 [1604]" strokeweight="2pt"/>
            </w:pict>
          </mc:Fallback>
        </mc:AlternateContent>
      </w:r>
      <w:r w:rsidRPr="002B750A">
        <w:rPr>
          <w:rFonts w:ascii="Arial" w:eastAsia="Calibri" w:hAnsi="Arial" w:cs="Arial"/>
          <w:noProof/>
        </w:rPr>
        <mc:AlternateContent>
          <mc:Choice Requires="wps">
            <w:drawing>
              <wp:anchor distT="0" distB="0" distL="114300" distR="114300" simplePos="0" relativeHeight="251666944" behindDoc="0" locked="0" layoutInCell="1" allowOverlap="1" wp14:anchorId="4F5CFE9F" wp14:editId="3DA0F1A7">
                <wp:simplePos x="0" y="0"/>
                <wp:positionH relativeFrom="column">
                  <wp:posOffset>1567815</wp:posOffset>
                </wp:positionH>
                <wp:positionV relativeFrom="paragraph">
                  <wp:posOffset>882650</wp:posOffset>
                </wp:positionV>
                <wp:extent cx="228600" cy="190500"/>
                <wp:effectExtent l="0" t="19050" r="38100" b="38100"/>
                <wp:wrapNone/>
                <wp:docPr id="16"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C09D5D2" id="Seta para a direita 15" o:spid="_x0000_s1026" type="#_x0000_t13" style="position:absolute;margin-left:123.45pt;margin-top:69.5pt;width:1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" adj="12600" fillcolor="#4f81bd [3204]" strokecolor="#243f60 [1604]" strokeweight="2pt"/>
            </w:pict>
          </mc:Fallback>
        </mc:AlternateContent>
      </w:r>
      <w:r w:rsidR="00C0328C" w:rsidRPr="0067178D">
        <w:rPr>
          <w:rFonts w:ascii="Arial" w:eastAsia="Calibri" w:hAnsi="Arial" w:cs="Arial"/>
          <w:lang w:eastAsia="en-US"/>
        </w:rPr>
        <w:t xml:space="preserve">Tensão </w:t>
      </w:r>
      <w:r w:rsidR="00277BB2" w:rsidRPr="0067178D">
        <w:rPr>
          <w:rFonts w:ascii="Arial" w:eastAsia="Calibri" w:hAnsi="Arial" w:cs="Arial"/>
          <w:lang w:eastAsia="en-US"/>
        </w:rPr>
        <w:t>atuante:</w:t>
      </w:r>
      <w:r w:rsidR="00277BB2">
        <w:rPr>
          <w:rFonts w:ascii="Arial" w:eastAsia="Calibri" w:hAnsi="Arial" w:cs="Arial"/>
          <w:lang w:eastAsia="en-US"/>
        </w:rPr>
        <w:t xml:space="preserve"> </w:t>
      </w:r>
      <w:r w:rsidR="00277BB2">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m:oMath>
        <m:r>
          <w:rPr>
            <w:rFonts w:ascii="Cambria Math" w:eastAsia="Cambria Math" w:hAnsi="Cambria Math"/>
            <w:sz w:val="28"/>
            <w:szCs w:val="28"/>
          </w:rPr>
          <m:t>σ</m:t>
        </m:r>
        <m:r>
          <w:rPr>
            <w:rFonts w:ascii="Cambria Math" w:hAnsi="Cambria Math"/>
            <w:position w:val="-8"/>
            <w:sz w:val="28"/>
            <w:szCs w:val="28"/>
            <w:vertAlign w:val="subscript"/>
          </w:rPr>
          <m:t>td</m:t>
        </m:r>
        <m:r>
          <w:rPr>
            <w:rFonts w:ascii="Cambria Math" w:hAnsi="Cambria Math"/>
            <w:sz w:val="28"/>
            <w:szCs w:val="28"/>
          </w:rPr>
          <m:t>= </m:t>
        </m:r>
        <m:f>
          <m:fPr>
            <m:ctrlPr>
              <w:rPr>
                <w:rFonts w:ascii="Cambria Math" w:hAnsi="Cambria Math"/>
                <w:i/>
                <w:iCs/>
                <w:sz w:val="28"/>
                <w:szCs w:val="28"/>
              </w:rPr>
            </m:ctrlPr>
          </m:fPr>
          <m:num>
            <m:r>
              <w:rPr>
                <w:rFonts w:ascii="Cambria Math" w:hAnsi="Cambria Math"/>
                <w:sz w:val="28"/>
                <w:szCs w:val="28"/>
              </w:rPr>
              <m:t>M</m:t>
            </m:r>
            <m:r>
              <w:rPr>
                <w:rFonts w:ascii="Cambria Math" w:hAnsi="Cambria Math"/>
                <w:position w:val="-8"/>
                <w:sz w:val="28"/>
                <w:szCs w:val="28"/>
                <w:vertAlign w:val="subscript"/>
              </w:rPr>
              <m:t>d</m:t>
            </m:r>
            <m:r>
              <w:rPr>
                <w:rFonts w:ascii="Cambria Math" w:hAnsi="Cambria Math"/>
                <w:sz w:val="28"/>
                <w:szCs w:val="28"/>
              </w:rPr>
              <m:t>Y</m:t>
            </m:r>
          </m:num>
          <m:den>
            <m:r>
              <w:rPr>
                <w:rFonts w:ascii="Cambria Math" w:hAnsi="Cambria Math"/>
                <w:sz w:val="28"/>
                <w:szCs w:val="28"/>
              </w:rPr>
              <m:t>I</m:t>
            </m:r>
            <m:r>
              <w:rPr>
                <w:rFonts w:ascii="Cambria Math" w:hAnsi="Cambria Math"/>
                <w:position w:val="-8"/>
                <w:sz w:val="28"/>
                <w:szCs w:val="28"/>
                <w:vertAlign w:val="subscript"/>
              </w:rPr>
              <m:t>x</m:t>
            </m:r>
          </m:den>
        </m:f>
      </m:oMath>
      <w:r>
        <w:rPr>
          <w:rFonts w:ascii="Arial" w:eastAsia="Calibri" w:hAnsi="Arial" w:cs="Arial"/>
          <w:iCs/>
          <w:sz w:val="28"/>
          <w:szCs w:val="28"/>
        </w:rPr>
        <w:tab/>
      </w:r>
      <w:r>
        <w:rPr>
          <w:rFonts w:ascii="Arial" w:eastAsia="Calibri" w:hAnsi="Arial" w:cs="Arial"/>
          <w:iCs/>
          <w:sz w:val="28"/>
          <w:szCs w:val="28"/>
        </w:rPr>
        <w:tab/>
      </w:r>
      <w:r>
        <w:rPr>
          <w:rFonts w:ascii="Arial" w:eastAsia="Calibri" w:hAnsi="Arial" w:cs="Arial"/>
          <w:iCs/>
          <w:sz w:val="28"/>
          <w:szCs w:val="28"/>
        </w:rPr>
        <w:tab/>
      </w:r>
    </w:p>
    <w:p w:rsidR="00C0328C" w:rsidRPr="002B750A" w:rsidRDefault="00C0328C" w:rsidP="002B750A">
      <w:pPr>
        <w:pStyle w:val="NormalWeb"/>
        <w:spacing w:before="96" w:after="120" w:line="360" w:lineRule="auto"/>
        <w:rPr>
          <w:rFonts w:ascii="Arial" w:hAnsi="Arial" w:cs="Arial"/>
          <w:sz w:val="28"/>
          <w:szCs w:val="28"/>
        </w:rPr>
      </w:pPr>
      <m:oMathPara>
        <m:oMathParaPr>
          <m:jc m:val="left"/>
        </m:oMathParaPr>
        <m:oMath>
          <m:r>
            <w:rPr>
              <w:rFonts w:ascii="Cambria Math" w:eastAsia="Cambria Math" w:hAnsi="Cambria Math"/>
              <w:sz w:val="28"/>
              <w:szCs w:val="28"/>
            </w:rPr>
            <m:t>σ</m:t>
          </m:r>
          <m:r>
            <w:rPr>
              <w:rFonts w:ascii="Cambria Math" w:hAnsi="Cambria Math"/>
              <w:position w:val="-8"/>
              <w:sz w:val="28"/>
              <w:szCs w:val="28"/>
              <w:vertAlign w:val="subscript"/>
            </w:rPr>
            <m:t>td</m:t>
          </m:r>
          <m:r>
            <w:rPr>
              <w:rFonts w:ascii="Cambria Math" w:hAnsi="Cambria Math"/>
              <w:sz w:val="28"/>
              <w:szCs w:val="28"/>
            </w:rPr>
            <m:t>= </m:t>
          </m:r>
          <m:f>
            <m:fPr>
              <m:ctrlPr>
                <w:rPr>
                  <w:rFonts w:ascii="Cambria Math" w:hAnsi="Cambria Math"/>
                  <w:i/>
                  <w:iCs/>
                  <w:sz w:val="28"/>
                  <w:szCs w:val="28"/>
                </w:rPr>
              </m:ctrlPr>
            </m:fPr>
            <m:num>
              <m:r>
                <w:rPr>
                  <w:rFonts w:ascii="Cambria Math" w:hAnsi="Cambria Math"/>
                  <w:sz w:val="28"/>
                  <w:szCs w:val="28"/>
                </w:rPr>
                <m:t>2413,67</m:t>
              </m:r>
              <m:f>
                <m:fPr>
                  <m:ctrlPr>
                    <w:rPr>
                      <w:rFonts w:ascii="Cambria Math" w:hAnsi="Cambria Math"/>
                      <w:i/>
                      <w:iCs/>
                      <w:sz w:val="28"/>
                      <w:szCs w:val="28"/>
                    </w:rPr>
                  </m:ctrlPr>
                </m:fPr>
                <m:num>
                  <m:r>
                    <w:rPr>
                      <w:rFonts w:ascii="Cambria Math" w:hAnsi="Cambria Math"/>
                      <w:sz w:val="28"/>
                      <w:szCs w:val="28"/>
                    </w:rPr>
                    <m:t>h</m:t>
                  </m:r>
                </m:num>
                <m:den>
                  <m:r>
                    <w:rPr>
                      <w:rFonts w:ascii="Cambria Math" w:hAnsi="Cambria Math"/>
                      <w:sz w:val="28"/>
                      <w:szCs w:val="28"/>
                    </w:rPr>
                    <m:t>2</m:t>
                  </m:r>
                </m:den>
              </m:f>
            </m:num>
            <m:den>
              <m:r>
                <w:rPr>
                  <w:rFonts w:ascii="Cambria Math" w:hAnsi="Cambria Math"/>
                  <w:sz w:val="28"/>
                  <w:szCs w:val="28"/>
                </w:rPr>
                <m:t>6</m:t>
              </m:r>
              <m:f>
                <m:fPr>
                  <m:ctrlPr>
                    <w:rPr>
                      <w:rFonts w:ascii="Cambria Math" w:hAnsi="Cambria Math"/>
                      <w:i/>
                      <w:iCs/>
                      <w:sz w:val="28"/>
                      <w:szCs w:val="28"/>
                    </w:rPr>
                  </m:ctrlPr>
                </m:fPr>
                <m:num>
                  <m:r>
                    <w:rPr>
                      <w:rFonts w:ascii="Cambria Math" w:hAnsi="Cambria Math"/>
                      <w:sz w:val="28"/>
                      <w:szCs w:val="28"/>
                    </w:rPr>
                    <m:t>h³</m:t>
                  </m:r>
                </m:num>
                <m:den>
                  <m:r>
                    <w:rPr>
                      <w:rFonts w:ascii="Cambria Math" w:hAnsi="Cambria Math"/>
                      <w:sz w:val="28"/>
                      <w:szCs w:val="28"/>
                    </w:rPr>
                    <m:t>12</m:t>
                  </m:r>
                </m:den>
              </m:f>
            </m:den>
          </m:f>
          <m:r>
            <w:rPr>
              <w:rFonts w:ascii="Cambria Math" w:eastAsia="Cambria Math" w:hAnsi="Cambria Math"/>
              <w:sz w:val="28"/>
              <w:szCs w:val="28"/>
            </w:rPr>
            <m:t xml:space="preserve">                 σ</m:t>
          </m:r>
          <m:r>
            <w:rPr>
              <w:rFonts w:ascii="Cambria Math" w:hAnsi="Cambria Math"/>
              <w:position w:val="-8"/>
              <w:sz w:val="28"/>
              <w:szCs w:val="28"/>
              <w:vertAlign w:val="subscript"/>
            </w:rPr>
            <m:t>td</m:t>
          </m:r>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2143,67</m:t>
              </m:r>
              <m:r>
                <w:rPr>
                  <w:rFonts w:ascii="Cambria Math" w:hAnsi="Cambria Math"/>
                  <w:sz w:val="28"/>
                  <w:szCs w:val="28"/>
                </w:rPr>
                <m:t>h</m:t>
              </m:r>
            </m:num>
            <m:den>
              <m:r>
                <w:rPr>
                  <w:rFonts w:ascii="Cambria Math" w:hAnsi="Cambria Math"/>
                  <w:sz w:val="28"/>
                  <w:szCs w:val="28"/>
                </w:rPr>
                <m:t>2</m:t>
              </m:r>
            </m:den>
          </m:f>
          <m:f>
            <m:fPr>
              <m:ctrlPr>
                <w:rPr>
                  <w:rFonts w:ascii="Cambria Math" w:hAnsi="Cambria Math"/>
                  <w:i/>
                  <w:iCs/>
                  <w:sz w:val="28"/>
                  <w:szCs w:val="28"/>
                </w:rPr>
              </m:ctrlPr>
            </m:fPr>
            <m:num>
              <m:r>
                <w:rPr>
                  <w:rFonts w:ascii="Cambria Math" w:hAnsi="Cambria Math"/>
                  <w:sz w:val="28"/>
                  <w:szCs w:val="28"/>
                </w:rPr>
                <m:t>12</m:t>
              </m:r>
            </m:num>
            <m:den>
              <m:r>
                <w:rPr>
                  <w:rFonts w:ascii="Cambria Math" w:hAnsi="Cambria Math"/>
                  <w:sz w:val="28"/>
                  <w:szCs w:val="28"/>
                </w:rPr>
                <m:t>6</m:t>
              </m:r>
              <m:r>
                <w:rPr>
                  <w:rFonts w:ascii="Cambria Math" w:hAnsi="Cambria Math"/>
                  <w:sz w:val="28"/>
                  <w:szCs w:val="28"/>
                </w:rPr>
                <m:t>h³</m:t>
              </m:r>
            </m:den>
          </m:f>
          <m:r>
            <w:rPr>
              <w:rFonts w:ascii="Cambria Math" w:eastAsia="Cambria Math" w:hAnsi="Cambria Math"/>
              <w:sz w:val="28"/>
              <w:szCs w:val="28"/>
            </w:rPr>
            <m:t xml:space="preserve">                   σ</m:t>
          </m:r>
          <m:r>
            <w:rPr>
              <w:rFonts w:ascii="Cambria Math" w:hAnsi="Cambria Math"/>
              <w:position w:val="-8"/>
              <w:sz w:val="28"/>
              <w:szCs w:val="28"/>
              <w:vertAlign w:val="subscript"/>
            </w:rPr>
            <m:t>td</m:t>
          </m:r>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2143,67</m:t>
              </m:r>
            </m:num>
            <m:den>
              <m:r>
                <w:rPr>
                  <w:rFonts w:ascii="Cambria Math" w:hAnsi="Cambria Math"/>
                  <w:sz w:val="28"/>
                  <w:szCs w:val="28"/>
                </w:rPr>
                <m:t>h²</m:t>
              </m:r>
            </m:den>
          </m:f>
        </m:oMath>
      </m:oMathPara>
    </w:p>
    <w:p w:rsidR="00C0328C" w:rsidRPr="002B750A" w:rsidRDefault="00C0328C" w:rsidP="002B750A">
      <w:pPr>
        <w:pStyle w:val="NormalWeb"/>
        <w:spacing w:before="96" w:after="120" w:line="360" w:lineRule="auto"/>
        <w:rPr>
          <w:rFonts w:ascii="Arial" w:hAnsi="Arial" w:cs="Arial"/>
          <w:sz w:val="28"/>
          <w:szCs w:val="28"/>
        </w:rPr>
      </w:pPr>
      <m:oMath>
        <m:r>
          <w:rPr>
            <w:rFonts w:ascii="Cambria Math" w:eastAsia="Cambria Math" w:hAnsi="Cambria Math"/>
            <w:sz w:val="28"/>
            <w:szCs w:val="28"/>
          </w:rPr>
          <m:t>σ</m:t>
        </m:r>
        <m:r>
          <w:rPr>
            <w:rFonts w:ascii="Cambria Math" w:hAnsi="Cambria Math"/>
            <w:position w:val="-8"/>
            <w:sz w:val="28"/>
            <w:szCs w:val="28"/>
            <w:vertAlign w:val="subscript"/>
          </w:rPr>
          <m:t>td</m:t>
        </m:r>
        <m:r>
          <w:rPr>
            <w:rFonts w:ascii="Cambria Math" w:hAnsi="Cambria Math"/>
            <w:sz w:val="28"/>
            <w:szCs w:val="28"/>
          </w:rPr>
          <m:t>≤ftd</m:t>
        </m:r>
      </m:oMath>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r w:rsidR="002B750A">
        <w:rPr>
          <w:rFonts w:ascii="Arial" w:hAnsi="Arial" w:cs="Arial"/>
          <w:sz w:val="28"/>
          <w:szCs w:val="28"/>
        </w:rPr>
        <w:tab/>
      </w:r>
    </w:p>
    <w:p w:rsidR="00C0328C" w:rsidRPr="002B750A" w:rsidRDefault="008849B0" w:rsidP="002B750A">
      <w:pPr>
        <w:pStyle w:val="NormalWeb"/>
        <w:spacing w:before="96" w:after="120" w:line="360" w:lineRule="auto"/>
        <w:rPr>
          <w:rFonts w:ascii="Arial" w:hAnsi="Arial" w:cs="Arial"/>
          <w:sz w:val="28"/>
          <w:szCs w:val="28"/>
        </w:rPr>
      </w:pPr>
      <m:oMathPara>
        <m:oMathParaPr>
          <m:jc m:val="left"/>
        </m:oMathParaPr>
        <m:oMath>
          <m:f>
            <m:fPr>
              <m:ctrlPr>
                <w:rPr>
                  <w:rFonts w:ascii="Cambria Math" w:hAnsi="Cambria Math"/>
                  <w:i/>
                  <w:iCs/>
                  <w:sz w:val="28"/>
                  <w:szCs w:val="28"/>
                </w:rPr>
              </m:ctrlPr>
            </m:fPr>
            <m:num>
              <m:r>
                <w:rPr>
                  <w:rFonts w:ascii="Cambria Math" w:hAnsi="Cambria Math"/>
                  <w:sz w:val="28"/>
                  <w:szCs w:val="28"/>
                </w:rPr>
                <m:t>2143,67</m:t>
              </m:r>
            </m:num>
            <m:den>
              <m:r>
                <w:rPr>
                  <w:rFonts w:ascii="Cambria Math" w:hAnsi="Cambria Math"/>
                  <w:sz w:val="28"/>
                  <w:szCs w:val="28"/>
                </w:rPr>
                <m:t>h²</m:t>
              </m:r>
            </m:den>
          </m:f>
          <m:r>
            <w:rPr>
              <w:rFonts w:ascii="Cambria Math" w:hAnsi="Cambria Math"/>
              <w:sz w:val="28"/>
              <w:szCs w:val="28"/>
            </w:rPr>
            <m:t>≤1,594                    1,594</m:t>
          </m:r>
          <m:sSup>
            <m:sSupPr>
              <m:ctrlPr>
                <w:rPr>
                  <w:rFonts w:ascii="Cambria Math" w:hAnsi="Cambria Math"/>
                  <w:i/>
                  <w:iCs/>
                  <w:sz w:val="28"/>
                  <w:szCs w:val="28"/>
                </w:rPr>
              </m:ctrlPr>
            </m:sSupPr>
            <m:e>
              <m:r>
                <w:rPr>
                  <w:rFonts w:ascii="Cambria Math" w:hAnsi="Cambria Math"/>
                  <w:sz w:val="28"/>
                  <w:szCs w:val="28"/>
                </w:rPr>
                <m:t>h</m:t>
              </m:r>
            </m:e>
            <m:sup>
              <m:r>
                <w:rPr>
                  <w:rFonts w:ascii="Cambria Math" w:hAnsi="Cambria Math"/>
                  <w:sz w:val="28"/>
                  <w:szCs w:val="28"/>
                </w:rPr>
                <m:t>2</m:t>
              </m:r>
            </m:sup>
          </m:sSup>
          <m:r>
            <w:rPr>
              <w:rFonts w:ascii="Cambria Math" w:hAnsi="Cambria Math"/>
              <w:sz w:val="28"/>
              <w:szCs w:val="28"/>
            </w:rPr>
            <m:t xml:space="preserve">≥2413,67                      </m:t>
          </m:r>
          <m:r>
            <w:rPr>
              <w:rFonts w:ascii="Cambria Math" w:hAnsi="Cambria Math"/>
              <w:sz w:val="28"/>
              <w:szCs w:val="28"/>
            </w:rPr>
            <m:t>h≥ √</m:t>
          </m:r>
          <m:d>
            <m:dPr>
              <m:ctrlPr>
                <w:rPr>
                  <w:rFonts w:ascii="Cambria Math" w:hAnsi="Cambria Math"/>
                  <w:i/>
                  <w:iCs/>
                  <w:sz w:val="28"/>
                  <w:szCs w:val="28"/>
                </w:rPr>
              </m:ctrlPr>
            </m:dPr>
            <m:e>
              <m:f>
                <m:fPr>
                  <m:ctrlPr>
                    <w:rPr>
                      <w:rFonts w:ascii="Cambria Math" w:hAnsi="Cambria Math"/>
                      <w:i/>
                      <w:iCs/>
                      <w:sz w:val="28"/>
                      <w:szCs w:val="28"/>
                    </w:rPr>
                  </m:ctrlPr>
                </m:fPr>
                <m:num>
                  <m:r>
                    <w:rPr>
                      <w:rFonts w:ascii="Cambria Math" w:hAnsi="Cambria Math"/>
                      <w:sz w:val="28"/>
                      <w:szCs w:val="28"/>
                    </w:rPr>
                    <m:t>2413,67</m:t>
                  </m:r>
                </m:num>
                <m:den>
                  <m:r>
                    <w:rPr>
                      <w:rFonts w:ascii="Cambria Math" w:hAnsi="Cambria Math"/>
                      <w:sz w:val="28"/>
                      <w:szCs w:val="28"/>
                    </w:rPr>
                    <m:t>1,594</m:t>
                  </m:r>
                </m:den>
              </m:f>
            </m:e>
          </m:d>
        </m:oMath>
      </m:oMathPara>
    </w:p>
    <w:p w:rsidR="00C0328C" w:rsidRPr="0067178D" w:rsidRDefault="00C0328C" w:rsidP="002B750A">
      <w:pPr>
        <w:pStyle w:val="NormalWeb"/>
        <w:spacing w:before="96" w:after="120" w:line="360" w:lineRule="auto"/>
        <w:rPr>
          <w:rFonts w:ascii="Arial" w:hAnsi="Arial" w:cs="Arial"/>
        </w:rPr>
      </w:pPr>
      <m:oMath>
        <m:r>
          <w:rPr>
            <w:rFonts w:ascii="Cambria Math" w:hAnsi="Cambria Math"/>
            <w:sz w:val="28"/>
            <w:szCs w:val="28"/>
          </w:rPr>
          <w:lastRenderedPageBreak/>
          <m:t>h ≥3</m:t>
        </m:r>
        <m:r>
          <w:rPr>
            <w:rFonts w:ascii="Cambria Math" w:eastAsia="Cambria Math" w:hAnsi="Cambria Math"/>
            <w:sz w:val="28"/>
            <w:szCs w:val="28"/>
          </w:rPr>
          <m:t>8,91cm</m:t>
        </m:r>
        <w:bookmarkStart w:id="34" w:name="_Toc418553717"/>
        <m:r>
          <w:rPr>
            <w:rFonts w:ascii="Cambria Math" w:eastAsia="Cambria Math" w:hAnsi="Cambria Math"/>
            <w:sz w:val="28"/>
            <w:szCs w:val="28"/>
          </w:rPr>
          <m:t xml:space="preserve">                             </m:t>
        </m:r>
        <m:r>
          <m:rPr>
            <m:sty m:val="bi"/>
          </m:rPr>
          <w:rPr>
            <w:rFonts w:ascii="Cambria Math" w:hAnsi="Cambria Math"/>
            <w:sz w:val="28"/>
            <w:szCs w:val="28"/>
          </w:rPr>
          <m:t>h≅40</m:t>
        </m:r>
        <m:r>
          <m:rPr>
            <m:sty m:val="bi"/>
          </m:rPr>
          <w:rPr>
            <w:rFonts w:ascii="Cambria Math" w:hAnsi="Cambria Math"/>
            <w:sz w:val="28"/>
            <w:szCs w:val="28"/>
          </w:rPr>
          <m:t>cm</m:t>
        </m:r>
      </m:oMath>
      <w:r w:rsidRPr="0067178D">
        <w:rPr>
          <w:rFonts w:ascii="Arial" w:hAnsi="Arial" w:cs="Arial"/>
          <w:sz w:val="28"/>
          <w:szCs w:val="28"/>
        </w:rPr>
        <w:t xml:space="preserve">   </w:t>
      </w:r>
      <w:r w:rsidRPr="0067178D">
        <w:rPr>
          <w:rFonts w:ascii="Arial" w:hAnsi="Arial" w:cs="Arial"/>
        </w:rPr>
        <w:t xml:space="preserve">       </w:t>
      </w:r>
      <w:bookmarkEnd w:id="34"/>
    </w:p>
    <w:p w:rsidR="00E550A9" w:rsidRPr="009327F4" w:rsidRDefault="00724C4F" w:rsidP="00724C4F">
      <w:pPr>
        <w:rPr>
          <w:rFonts w:ascii="Arial" w:hAnsi="Arial" w:cs="Arial"/>
          <w:sz w:val="24"/>
          <w:szCs w:val="24"/>
        </w:rPr>
      </w:pPr>
      <w:bookmarkStart w:id="35" w:name="_Toc421087337"/>
      <w:r w:rsidRPr="002B750A">
        <w:rPr>
          <w:rFonts w:ascii="Arial" w:hAnsi="Arial" w:cs="Arial"/>
          <w:noProof/>
        </w:rPr>
        <mc:AlternateContent>
          <mc:Choice Requires="wps">
            <w:drawing>
              <wp:anchor distT="45720" distB="45720" distL="114300" distR="114300" simplePos="0" relativeHeight="251664896" behindDoc="0" locked="0" layoutInCell="1" allowOverlap="1" wp14:anchorId="4C353AB9" wp14:editId="311A9876">
                <wp:simplePos x="0" y="0"/>
                <wp:positionH relativeFrom="column">
                  <wp:posOffset>2054225</wp:posOffset>
                </wp:positionH>
                <wp:positionV relativeFrom="paragraph">
                  <wp:posOffset>-668020</wp:posOffset>
                </wp:positionV>
                <wp:extent cx="1009650" cy="50482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04825"/>
                        </a:xfrm>
                        <a:prstGeom prst="rect">
                          <a:avLst/>
                        </a:prstGeom>
                        <a:noFill/>
                        <a:ln w="19050">
                          <a:solidFill>
                            <a:srgbClr val="000000"/>
                          </a:solidFill>
                          <a:miter lim="800000"/>
                          <a:headEnd/>
                          <a:tailEnd/>
                        </a:ln>
                      </wps:spPr>
                      <wps:txbx>
                        <w:txbxContent>
                          <w:p w:rsidR="008849B0" w:rsidRPr="002B750A" w:rsidRDefault="008849B0" w:rsidP="002B750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53AB9" id="_x0000_t202" coordsize="21600,21600" o:spt="202" path="m,l,21600r21600,l21600,xe">
                <v:stroke joinstyle="miter"/>
                <v:path gradientshapeok="t" o:connecttype="rect"/>
              </v:shapetype>
              <v:shape id="Caixa de Texto 2" o:spid="_x0000_s1026" type="#_x0000_t202" style="position:absolute;margin-left:161.75pt;margin-top:-52.6pt;width:79.5pt;height:39.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" filled="f" strokeweight="1.5pt">
                <v:textbox>
                  <w:txbxContent>
                    <w:p w:rsidR="008849B0" w:rsidRPr="002B750A" w:rsidRDefault="008849B0" w:rsidP="002B750A">
                      <w:pPr>
                        <w:rPr>
                          <w14:textOutline w14:w="9525" w14:cap="rnd" w14:cmpd="sng" w14:algn="ctr">
                            <w14:solidFill>
                              <w14:srgbClr w14:val="000000"/>
                            </w14:solidFill>
                            <w14:prstDash w14:val="solid"/>
                            <w14:bevel/>
                          </w14:textOutline>
                        </w:rPr>
                      </w:pPr>
                    </w:p>
                  </w:txbxContent>
                </v:textbox>
              </v:shape>
            </w:pict>
          </mc:Fallback>
        </mc:AlternateContent>
      </w:r>
      <w:r w:rsidR="00E550A9" w:rsidRPr="009327F4">
        <w:rPr>
          <w:rFonts w:ascii="Arial" w:hAnsi="Arial" w:cs="Arial"/>
          <w:sz w:val="24"/>
          <w:szCs w:val="24"/>
        </w:rPr>
        <w:t>VERIFICAÇÃO DO ESTADO LIMITE DE UTILIZAÇÃO (FLECHA)</w:t>
      </w:r>
      <w:bookmarkEnd w:id="35"/>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Módulo de Elasticidade Efetivo:</w:t>
      </w:r>
    </w:p>
    <w:p w:rsidR="00E550A9" w:rsidRPr="0067178D" w:rsidRDefault="00E550A9" w:rsidP="00C0328C">
      <w:pPr>
        <w:pStyle w:val="NormalWeb"/>
        <w:spacing w:before="0" w:beforeAutospacing="0" w:after="0" w:afterAutospacing="0" w:line="360" w:lineRule="auto"/>
        <w:ind w:firstLine="709"/>
        <w:rPr>
          <w:rFonts w:ascii="Arial" w:eastAsia="Calibri" w:hAnsi="Arial" w:cs="Arial"/>
          <w:lang w:eastAsia="en-US"/>
        </w:rPr>
      </w:pPr>
    </w:p>
    <w:p w:rsidR="00C0328C" w:rsidRPr="005E18C1" w:rsidRDefault="005E18C1" w:rsidP="00E550A9">
      <w:pPr>
        <w:pStyle w:val="Legenda"/>
        <w:jc w:val="center"/>
        <w:rPr>
          <w:rFonts w:ascii="Arial" w:hAnsi="Arial" w:cs="Arial"/>
          <w:b w:val="0"/>
          <w:color w:val="auto"/>
          <w:sz w:val="22"/>
          <w:szCs w:val="22"/>
        </w:rPr>
      </w:pPr>
      <w:bookmarkStart w:id="36" w:name="_Toc418553718"/>
      <m:oMath>
        <m:r>
          <m:rPr>
            <m:sty m:val="bi"/>
          </m:rPr>
          <w:rPr>
            <w:rFonts w:ascii="Cambria Math" w:eastAsia="Times New Roman" w:hAnsi="Cambria Math"/>
            <w:color w:val="auto"/>
            <w:sz w:val="28"/>
            <w:szCs w:val="28"/>
            <w:lang w:eastAsia="pt-BR"/>
          </w:rPr>
          <m:t>E</m:t>
        </m:r>
        <m:r>
          <m:rPr>
            <m:sty m:val="bi"/>
          </m:rPr>
          <w:rPr>
            <w:rFonts w:ascii="Cambria Math" w:eastAsia="Times New Roman" w:hAnsi="Cambria Math"/>
            <w:color w:val="auto"/>
            <w:position w:val="-8"/>
            <w:sz w:val="28"/>
            <w:szCs w:val="28"/>
            <w:vertAlign w:val="subscript"/>
            <w:lang w:eastAsia="pt-BR"/>
          </w:rPr>
          <m:t>cef</m:t>
        </m:r>
        <m:r>
          <m:rPr>
            <m:sty m:val="bi"/>
          </m:rPr>
          <w:rPr>
            <w:rFonts w:ascii="Cambria Math" w:eastAsia="Times New Roman" w:hAnsi="Cambria Math"/>
            <w:color w:val="auto"/>
            <w:sz w:val="28"/>
            <w:szCs w:val="28"/>
            <w:lang w:eastAsia="pt-BR"/>
          </w:rPr>
          <m:t>=kmod</m:t>
        </m:r>
        <m:r>
          <m:rPr>
            <m:sty m:val="bi"/>
          </m:rPr>
          <w:rPr>
            <w:rFonts w:ascii="Cambria Math" w:eastAsia="Times New Roman" w:hAnsi="Cambria Math"/>
            <w:color w:val="auto"/>
            <w:position w:val="-8"/>
            <w:sz w:val="28"/>
            <w:szCs w:val="28"/>
            <w:vertAlign w:val="subscript"/>
            <w:lang w:eastAsia="pt-BR"/>
          </w:rPr>
          <m:t>1</m:t>
        </m:r>
        <m:r>
          <m:rPr>
            <m:sty m:val="bi"/>
          </m:rPr>
          <w:rPr>
            <w:rFonts w:ascii="Cambria Math" w:eastAsia="Times New Roman" w:hAnsi="Cambria Math"/>
            <w:color w:val="auto"/>
            <w:sz w:val="28"/>
            <w:szCs w:val="28"/>
            <w:lang w:eastAsia="pt-BR"/>
          </w:rPr>
          <m:t> x kmod</m:t>
        </m:r>
        <m:r>
          <m:rPr>
            <m:sty m:val="bi"/>
          </m:rPr>
          <w:rPr>
            <w:rFonts w:ascii="Cambria Math" w:eastAsia="Times New Roman" w:hAnsi="Cambria Math"/>
            <w:color w:val="auto"/>
            <w:position w:val="-8"/>
            <w:sz w:val="28"/>
            <w:szCs w:val="28"/>
            <w:vertAlign w:val="subscript"/>
            <w:lang w:eastAsia="pt-BR"/>
          </w:rPr>
          <m:t>2</m:t>
        </m:r>
        <m:r>
          <m:rPr>
            <m:sty m:val="bi"/>
          </m:rPr>
          <w:rPr>
            <w:rFonts w:ascii="Cambria Math" w:eastAsia="Times New Roman" w:hAnsi="Cambria Math"/>
            <w:color w:val="auto"/>
            <w:sz w:val="28"/>
            <w:szCs w:val="28"/>
            <w:lang w:eastAsia="pt-BR"/>
          </w:rPr>
          <m:t> x kmod</m:t>
        </m:r>
        <m:r>
          <m:rPr>
            <m:sty m:val="bi"/>
          </m:rPr>
          <w:rPr>
            <w:rFonts w:ascii="Cambria Math" w:eastAsia="Times New Roman" w:hAnsi="Cambria Math"/>
            <w:color w:val="auto"/>
            <w:position w:val="-8"/>
            <w:sz w:val="28"/>
            <w:szCs w:val="28"/>
            <w:vertAlign w:val="subscript"/>
            <w:lang w:eastAsia="pt-BR"/>
          </w:rPr>
          <m:t>3</m:t>
        </m:r>
        <m:r>
          <m:rPr>
            <m:sty m:val="bi"/>
          </m:rPr>
          <w:rPr>
            <w:rFonts w:ascii="Cambria Math" w:eastAsia="Times New Roman" w:hAnsi="Cambria Math"/>
            <w:color w:val="auto"/>
            <w:sz w:val="28"/>
            <w:szCs w:val="28"/>
            <w:lang w:eastAsia="pt-BR"/>
          </w:rPr>
          <m:t> x Ec</m:t>
        </m:r>
        <m:r>
          <m:rPr>
            <m:sty m:val="bi"/>
          </m:rPr>
          <w:rPr>
            <w:rFonts w:ascii="Cambria Math" w:eastAsia="Times New Roman" w:hAnsi="Cambria Math"/>
            <w:color w:val="auto"/>
            <w:position w:val="-8"/>
            <w:sz w:val="28"/>
            <w:szCs w:val="28"/>
            <w:vertAlign w:val="subscript"/>
            <w:lang w:eastAsia="pt-BR"/>
          </w:rPr>
          <m:t> </m:t>
        </m:r>
      </m:oMath>
      <w:r w:rsidR="00C0328C" w:rsidRPr="005E18C1">
        <w:rPr>
          <w:rFonts w:ascii="Arial" w:hAnsi="Arial" w:cs="Arial"/>
          <w:b w:val="0"/>
          <w:color w:val="auto"/>
          <w:sz w:val="28"/>
          <w:szCs w:val="28"/>
        </w:rPr>
        <w:t xml:space="preserve">   </w:t>
      </w:r>
      <w:r w:rsidR="00C0328C" w:rsidRPr="005E18C1">
        <w:rPr>
          <w:rFonts w:ascii="Arial" w:hAnsi="Arial" w:cs="Arial"/>
          <w:b w:val="0"/>
          <w:color w:val="auto"/>
        </w:rPr>
        <w:t xml:space="preserve">                             </w:t>
      </w:r>
      <w:bookmarkEnd w:id="36"/>
    </w:p>
    <w:p w:rsidR="00C0328C" w:rsidRPr="00E550A9" w:rsidRDefault="005E18C1" w:rsidP="00E550A9">
      <w:pPr>
        <w:pStyle w:val="Legenda"/>
        <w:jc w:val="center"/>
        <w:rPr>
          <w:rFonts w:ascii="Arial" w:eastAsiaTheme="minorEastAsia" w:hAnsi="Arial" w:cs="Arial"/>
          <w:b w:val="0"/>
          <w:color w:val="auto"/>
          <w:sz w:val="28"/>
          <w:szCs w:val="28"/>
          <w:lang w:eastAsia="pt-BR"/>
        </w:rPr>
      </w:pPr>
      <m:oMathPara>
        <m:oMathParaPr>
          <m:jc m:val="center"/>
        </m:oMathParaPr>
        <m:oMath>
          <m:r>
            <m:rPr>
              <m:sty m:val="bi"/>
            </m:rPr>
            <w:rPr>
              <w:rFonts w:ascii="Cambria Math" w:eastAsia="Times New Roman" w:hAnsi="Cambria Math"/>
              <w:color w:val="auto"/>
              <w:sz w:val="28"/>
              <w:szCs w:val="28"/>
              <w:lang w:eastAsia="pt-BR"/>
            </w:rPr>
            <m:t>E</m:t>
          </m:r>
          <m:r>
            <m:rPr>
              <m:sty m:val="bi"/>
            </m:rPr>
            <w:rPr>
              <w:rFonts w:ascii="Cambria Math" w:eastAsia="Times New Roman" w:hAnsi="Cambria Math"/>
              <w:color w:val="auto"/>
              <w:position w:val="-8"/>
              <w:sz w:val="28"/>
              <w:szCs w:val="28"/>
              <w:vertAlign w:val="subscript"/>
              <w:lang w:eastAsia="pt-BR"/>
            </w:rPr>
            <m:t>cef</m:t>
          </m:r>
          <m:r>
            <m:rPr>
              <m:sty m:val="bi"/>
            </m:rPr>
            <w:rPr>
              <w:rFonts w:ascii="Cambria Math" w:eastAsia="Times New Roman" w:hAnsi="Cambria Math"/>
              <w:color w:val="auto"/>
              <w:sz w:val="28"/>
              <w:szCs w:val="28"/>
              <w:lang w:eastAsia="pt-BR"/>
            </w:rPr>
            <m:t>=0,70 x 0,80 x 1,0 x 16161=9.050,16 MPa</m:t>
          </m:r>
        </m:oMath>
      </m:oMathPara>
    </w:p>
    <w:p w:rsidR="00E550A9" w:rsidRPr="00E550A9" w:rsidRDefault="00E550A9" w:rsidP="00E550A9">
      <w:pPr>
        <w:rPr>
          <w:lang w:eastAsia="pt-BR"/>
        </w:rPr>
      </w:pPr>
    </w:p>
    <w:p w:rsidR="00C0328C" w:rsidRPr="00E550A9" w:rsidRDefault="005E18C1" w:rsidP="00C0328C">
      <w:pPr>
        <w:pStyle w:val="NormalWeb"/>
        <w:spacing w:before="96" w:beforeAutospacing="0" w:after="120" w:afterAutospacing="0" w:line="360" w:lineRule="auto"/>
        <w:ind w:firstLine="708"/>
        <w:rPr>
          <w:rFonts w:ascii="Arial" w:eastAsia="Calibri" w:hAnsi="Arial" w:cs="Arial"/>
          <w:lang w:eastAsia="en-US"/>
        </w:rPr>
      </w:pPr>
      <w:r w:rsidRPr="002B750A">
        <w:rPr>
          <w:rFonts w:ascii="Arial" w:hAnsi="Arial" w:cs="Arial"/>
          <w:noProof/>
        </w:rPr>
        <mc:AlternateContent>
          <mc:Choice Requires="wps">
            <w:drawing>
              <wp:anchor distT="45720" distB="45720" distL="114300" distR="114300" simplePos="0" relativeHeight="251677184" behindDoc="0" locked="0" layoutInCell="1" allowOverlap="1" wp14:anchorId="7429118D" wp14:editId="66934E6C">
                <wp:simplePos x="0" y="0"/>
                <wp:positionH relativeFrom="column">
                  <wp:posOffset>1789189</wp:posOffset>
                </wp:positionH>
                <wp:positionV relativeFrom="paragraph">
                  <wp:posOffset>2213522</wp:posOffset>
                </wp:positionV>
                <wp:extent cx="1765738" cy="457200"/>
                <wp:effectExtent l="0" t="0" r="25400" b="190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38" cy="457200"/>
                        </a:xfrm>
                        <a:prstGeom prst="rect">
                          <a:avLst/>
                        </a:prstGeom>
                        <a:noFill/>
                        <a:ln w="19050">
                          <a:solidFill>
                            <a:srgbClr val="000000"/>
                          </a:solidFill>
                          <a:miter lim="800000"/>
                          <a:headEnd/>
                          <a:tailEnd/>
                        </a:ln>
                      </wps:spPr>
                      <wps:txbx>
                        <w:txbxContent>
                          <w:p w:rsidR="008849B0" w:rsidRPr="002B750A" w:rsidRDefault="008849B0" w:rsidP="00E550A9">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118D" id="_x0000_s1027" type="#_x0000_t202" style="position:absolute;left:0;text-align:left;margin-left:140.9pt;margin-top:174.3pt;width:139.05pt;height:36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" filled="f" strokeweight="1.5pt">
                <v:textbox>
                  <w:txbxContent>
                    <w:p w:rsidR="008849B0" w:rsidRPr="002B750A" w:rsidRDefault="008849B0" w:rsidP="00E550A9">
                      <w:pPr>
                        <w:rPr>
                          <w14:textOutline w14:w="9525" w14:cap="rnd" w14:cmpd="sng" w14:algn="ctr">
                            <w14:solidFill>
                              <w14:srgbClr w14:val="000000"/>
                            </w14:solidFill>
                            <w14:prstDash w14:val="solid"/>
                            <w14:bevel/>
                          </w14:textOutline>
                        </w:rPr>
                      </w:pPr>
                    </w:p>
                  </w:txbxContent>
                </v:textbox>
              </v:shape>
            </w:pict>
          </mc:Fallback>
        </mc:AlternateContent>
      </w:r>
      <w:r w:rsidR="00BD3121" w:rsidRPr="002B750A">
        <w:rPr>
          <w:rFonts w:ascii="Arial" w:hAnsi="Arial" w:cs="Arial"/>
          <w:noProof/>
        </w:rPr>
        <mc:AlternateContent>
          <mc:Choice Requires="wps">
            <w:drawing>
              <wp:anchor distT="45720" distB="45720" distL="114300" distR="114300" simplePos="0" relativeHeight="251679232" behindDoc="0" locked="0" layoutInCell="1" allowOverlap="1" wp14:anchorId="7903863F" wp14:editId="17421C52">
                <wp:simplePos x="0" y="0"/>
                <wp:positionH relativeFrom="column">
                  <wp:posOffset>3558540</wp:posOffset>
                </wp:positionH>
                <wp:positionV relativeFrom="paragraph">
                  <wp:posOffset>2663825</wp:posOffset>
                </wp:positionV>
                <wp:extent cx="857250" cy="304800"/>
                <wp:effectExtent l="0" t="0" r="19050" b="1905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noFill/>
                        <a:ln w="19050">
                          <a:solidFill>
                            <a:srgbClr val="000000"/>
                          </a:solidFill>
                          <a:miter lim="800000"/>
                          <a:headEnd/>
                          <a:tailEnd/>
                        </a:ln>
                      </wps:spPr>
                      <wps:txbx>
                        <w:txbxContent>
                          <w:p w:rsidR="008849B0" w:rsidRPr="002B750A" w:rsidRDefault="008849B0" w:rsidP="00E550A9">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3863F" id="_x0000_s1028" type="#_x0000_t202" style="position:absolute;left:0;text-align:left;margin-left:280.2pt;margin-top:209.75pt;width:67.5pt;height:24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" filled="f" strokeweight="1.5pt">
                <v:textbox>
                  <w:txbxContent>
                    <w:p w:rsidR="008849B0" w:rsidRPr="002B750A" w:rsidRDefault="008849B0" w:rsidP="00E550A9">
                      <w:pPr>
                        <w:rPr>
                          <w14:textOutline w14:w="9525" w14:cap="rnd" w14:cmpd="sng" w14:algn="ctr">
                            <w14:solidFill>
                              <w14:srgbClr w14:val="000000"/>
                            </w14:solidFill>
                            <w14:prstDash w14:val="solid"/>
                            <w14:bevel/>
                          </w14:textOutline>
                        </w:rPr>
                      </w:pPr>
                    </w:p>
                  </w:txbxContent>
                </v:textbox>
              </v:shape>
            </w:pict>
          </mc:Fallback>
        </mc:AlternateContent>
      </w:r>
      <w:r w:rsidR="00E550A9" w:rsidRPr="002B750A">
        <w:rPr>
          <w:rFonts w:ascii="Arial" w:eastAsia="Calibri" w:hAnsi="Arial" w:cs="Arial"/>
          <w:noProof/>
        </w:rPr>
        <mc:AlternateContent>
          <mc:Choice Requires="wps">
            <w:drawing>
              <wp:anchor distT="0" distB="0" distL="114300" distR="114300" simplePos="0" relativeHeight="251685376" behindDoc="0" locked="0" layoutInCell="1" allowOverlap="1" wp14:anchorId="5E452BF6" wp14:editId="1EB462B9">
                <wp:simplePos x="0" y="0"/>
                <wp:positionH relativeFrom="column">
                  <wp:posOffset>1224915</wp:posOffset>
                </wp:positionH>
                <wp:positionV relativeFrom="paragraph">
                  <wp:posOffset>2749550</wp:posOffset>
                </wp:positionV>
                <wp:extent cx="228600" cy="190500"/>
                <wp:effectExtent l="0" t="19050" r="38100" b="38100"/>
                <wp:wrapNone/>
                <wp:docPr id="20"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41F90D7" id="Seta para a direita 15" o:spid="_x0000_s1026" type="#_x0000_t13" style="position:absolute;margin-left:96.45pt;margin-top:216.5pt;width:18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" adj="12600" fillcolor="#4f81bd [3204]" strokecolor="#243f60 [1604]" strokeweight="2pt"/>
            </w:pict>
          </mc:Fallback>
        </mc:AlternateContent>
      </w:r>
      <w:r w:rsidR="00E550A9" w:rsidRPr="002B750A">
        <w:rPr>
          <w:rFonts w:ascii="Arial" w:eastAsia="Calibri" w:hAnsi="Arial" w:cs="Arial"/>
          <w:noProof/>
        </w:rPr>
        <mc:AlternateContent>
          <mc:Choice Requires="wps">
            <w:drawing>
              <wp:anchor distT="0" distB="0" distL="114300" distR="114300" simplePos="0" relativeHeight="251683328" behindDoc="0" locked="0" layoutInCell="1" allowOverlap="1" wp14:anchorId="093C0B55" wp14:editId="5F8B713A">
                <wp:simplePos x="0" y="0"/>
                <wp:positionH relativeFrom="column">
                  <wp:posOffset>1672590</wp:posOffset>
                </wp:positionH>
                <wp:positionV relativeFrom="paragraph">
                  <wp:posOffset>1797050</wp:posOffset>
                </wp:positionV>
                <wp:extent cx="228600" cy="190500"/>
                <wp:effectExtent l="0" t="19050" r="38100" b="38100"/>
                <wp:wrapNone/>
                <wp:docPr id="19"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02D6A69" id="Seta para a direita 15" o:spid="_x0000_s1026" type="#_x0000_t13" style="position:absolute;margin-left:131.7pt;margin-top:141.5pt;width:18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" adj="12600" fillcolor="#4f81bd [3204]" strokecolor="#243f60 [1604]" strokeweight="2pt"/>
            </w:pict>
          </mc:Fallback>
        </mc:AlternateContent>
      </w:r>
      <w:r w:rsidR="00E550A9" w:rsidRPr="002B750A">
        <w:rPr>
          <w:rFonts w:ascii="Arial" w:eastAsia="Calibri" w:hAnsi="Arial" w:cs="Arial"/>
          <w:noProof/>
        </w:rPr>
        <mc:AlternateContent>
          <mc:Choice Requires="wps">
            <w:drawing>
              <wp:anchor distT="0" distB="0" distL="114300" distR="114300" simplePos="0" relativeHeight="251681280" behindDoc="0" locked="0" layoutInCell="1" allowOverlap="1" wp14:anchorId="0383A480" wp14:editId="6C4A8196">
                <wp:simplePos x="0" y="0"/>
                <wp:positionH relativeFrom="column">
                  <wp:posOffset>1123950</wp:posOffset>
                </wp:positionH>
                <wp:positionV relativeFrom="paragraph">
                  <wp:posOffset>534035</wp:posOffset>
                </wp:positionV>
                <wp:extent cx="228600" cy="190500"/>
                <wp:effectExtent l="0" t="19050" r="38100" b="38100"/>
                <wp:wrapNone/>
                <wp:docPr id="18"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66D1C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5" o:spid="_x0000_s1026" type="#_x0000_t13" style="position:absolute;margin-left:88.5pt;margin-top:42.05pt;width:1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" adj="12600" fillcolor="#4f81bd [3204]" strokecolor="#243f60 [1604]" strokeweight="2pt"/>
            </w:pict>
          </mc:Fallback>
        </mc:AlternateContent>
      </w:r>
      <w:r w:rsidR="00E550A9" w:rsidRPr="002B750A">
        <w:rPr>
          <w:rFonts w:ascii="Arial" w:hAnsi="Arial" w:cs="Arial"/>
          <w:noProof/>
        </w:rPr>
        <mc:AlternateContent>
          <mc:Choice Requires="wps">
            <w:drawing>
              <wp:anchor distT="45720" distB="45720" distL="114300" distR="114300" simplePos="0" relativeHeight="251675136" behindDoc="0" locked="0" layoutInCell="1" allowOverlap="1" wp14:anchorId="3AE94A5A" wp14:editId="22D63FE1">
                <wp:simplePos x="0" y="0"/>
                <wp:positionH relativeFrom="column">
                  <wp:posOffset>1615440</wp:posOffset>
                </wp:positionH>
                <wp:positionV relativeFrom="paragraph">
                  <wp:posOffset>930275</wp:posOffset>
                </wp:positionV>
                <wp:extent cx="1323975" cy="457200"/>
                <wp:effectExtent l="0" t="0" r="28575" b="1905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7200"/>
                        </a:xfrm>
                        <a:prstGeom prst="rect">
                          <a:avLst/>
                        </a:prstGeom>
                        <a:noFill/>
                        <a:ln w="19050">
                          <a:solidFill>
                            <a:srgbClr val="000000"/>
                          </a:solidFill>
                          <a:miter lim="800000"/>
                          <a:headEnd/>
                          <a:tailEnd/>
                        </a:ln>
                      </wps:spPr>
                      <wps:txbx>
                        <w:txbxContent>
                          <w:p w:rsidR="008849B0" w:rsidRPr="002B750A" w:rsidRDefault="008849B0" w:rsidP="00E550A9">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4A5A" id="_x0000_s1029" type="#_x0000_t202" style="position:absolute;left:0;text-align:left;margin-left:127.2pt;margin-top:73.25pt;width:104.25pt;height:3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" filled="f" strokeweight="1.5pt">
                <v:textbox>
                  <w:txbxContent>
                    <w:p w:rsidR="008849B0" w:rsidRPr="002B750A" w:rsidRDefault="008849B0" w:rsidP="00E550A9">
                      <w:pPr>
                        <w:rPr>
                          <w14:textOutline w14:w="9525" w14:cap="rnd" w14:cmpd="sng" w14:algn="ctr">
                            <w14:solidFill>
                              <w14:srgbClr w14:val="000000"/>
                            </w14:solidFill>
                            <w14:prstDash w14:val="solid"/>
                            <w14:bevel/>
                          </w14:textOutline>
                        </w:rPr>
                      </w:pPr>
                    </w:p>
                  </w:txbxContent>
                </v:textbox>
              </v:shape>
            </w:pict>
          </mc:Fallback>
        </mc:AlternateContent>
      </w:r>
      <w:r w:rsidR="00C0328C" w:rsidRPr="00E550A9">
        <w:rPr>
          <w:rFonts w:ascii="Arial" w:eastAsia="Calibri" w:hAnsi="Arial" w:cs="Arial"/>
          <w:lang w:eastAsia="en-US"/>
        </w:rPr>
        <w:t>Verificação da flecha na direção X:</w:t>
      </w:r>
    </w:p>
    <w:p w:rsidR="00C0328C" w:rsidRPr="00E550A9" w:rsidRDefault="00E550A9" w:rsidP="00E550A9">
      <w:pPr>
        <w:pStyle w:val="NormalWeb"/>
        <w:spacing w:before="96" w:after="120" w:line="360" w:lineRule="auto"/>
        <w:rPr>
          <w:rFonts w:ascii="Arial" w:hAnsi="Arial" w:cs="Arial"/>
        </w:rPr>
      </w:pPr>
      <m:oMath>
        <m:r>
          <w:rPr>
            <w:rFonts w:ascii="Cambria Math" w:hAnsi="Cambria Math"/>
            <w:sz w:val="28"/>
            <w:szCs w:val="28"/>
          </w:rPr>
          <m:t>Ix= </m:t>
        </m:r>
        <m:f>
          <m:fPr>
            <m:ctrlPr>
              <w:rPr>
                <w:rFonts w:ascii="Cambria Math" w:hAnsi="Cambria Math"/>
                <w:i/>
                <w:iCs/>
                <w:sz w:val="28"/>
                <w:szCs w:val="28"/>
              </w:rPr>
            </m:ctrlPr>
          </m:fPr>
          <m:num>
            <m:r>
              <w:rPr>
                <w:rFonts w:ascii="Cambria Math" w:hAnsi="Cambria Math"/>
                <w:sz w:val="28"/>
                <w:szCs w:val="28"/>
              </w:rPr>
              <m:t>bh³</m:t>
            </m:r>
          </m:num>
          <m:den>
            <m:r>
              <w:rPr>
                <w:rFonts w:ascii="Cambria Math" w:hAnsi="Cambria Math"/>
                <w:sz w:val="28"/>
                <w:szCs w:val="28"/>
              </w:rPr>
              <m:t>12</m:t>
            </m:r>
          </m:den>
        </m:f>
        <w:bookmarkStart w:id="37" w:name="_Toc418553719"/>
        <m:r>
          <w:rPr>
            <w:rFonts w:ascii="Cambria Math" w:hAnsi="Cambria Math"/>
            <w:sz w:val="28"/>
            <w:szCs w:val="28"/>
          </w:rPr>
          <m:t xml:space="preserve">                          Ix= </m:t>
        </m:r>
        <m:f>
          <m:fPr>
            <m:ctrlPr>
              <w:rPr>
                <w:rFonts w:ascii="Cambria Math" w:hAnsi="Cambria Math"/>
                <w:i/>
                <w:iCs/>
                <w:sz w:val="28"/>
                <w:szCs w:val="28"/>
              </w:rPr>
            </m:ctrlPr>
          </m:fPr>
          <m:num>
            <m:r>
              <w:rPr>
                <w:rFonts w:ascii="Cambria Math" w:hAnsi="Cambria Math"/>
                <w:sz w:val="28"/>
                <w:szCs w:val="28"/>
              </w:rPr>
              <m:t>6.40³</m:t>
            </m:r>
          </m:num>
          <m:den>
            <m:r>
              <w:rPr>
                <w:rFonts w:ascii="Cambria Math" w:hAnsi="Cambria Math"/>
                <w:sz w:val="28"/>
                <w:szCs w:val="28"/>
              </w:rPr>
              <m:t>12</m:t>
            </m:r>
          </m:den>
        </m:f>
        <m:r>
          <w:rPr>
            <w:rFonts w:ascii="Cambria Math" w:hAnsi="Cambria Math"/>
            <w:sz w:val="28"/>
            <w:szCs w:val="28"/>
          </w:rPr>
          <m:t>=32000cm</m:t>
        </m:r>
        <m:r>
          <w:rPr>
            <w:rFonts w:ascii="Cambria Math" w:hAnsi="Cambria Math"/>
            <w:position w:val="9"/>
            <w:sz w:val="28"/>
            <w:szCs w:val="28"/>
            <w:vertAlign w:val="superscript"/>
          </w:rPr>
          <m:t>4</m:t>
        </m:r>
      </m:oMath>
      <w:r w:rsidR="00C0328C" w:rsidRPr="00E550A9">
        <w:rPr>
          <w:rFonts w:ascii="Arial" w:hAnsi="Arial" w:cs="Arial"/>
          <w:sz w:val="28"/>
          <w:szCs w:val="28"/>
        </w:rPr>
        <w:tab/>
      </w:r>
      <w:r w:rsidRPr="00E550A9">
        <w:rPr>
          <w:rFonts w:ascii="Arial" w:hAnsi="Arial" w:cs="Arial"/>
        </w:rPr>
        <w:tab/>
      </w:r>
      <w:r w:rsidRPr="00E550A9">
        <w:rPr>
          <w:rFonts w:ascii="Arial" w:hAnsi="Arial" w:cs="Arial"/>
        </w:rPr>
        <w:tab/>
      </w:r>
      <w:r>
        <w:rPr>
          <w:rFonts w:ascii="Arial" w:hAnsi="Arial" w:cs="Arial"/>
        </w:rPr>
        <w:tab/>
      </w:r>
      <w:bookmarkEnd w:id="37"/>
    </w:p>
    <w:p w:rsidR="00C0328C" w:rsidRPr="00E550A9" w:rsidRDefault="00E550A9" w:rsidP="00E550A9">
      <w:pPr>
        <w:pStyle w:val="NormalWeb"/>
        <w:spacing w:before="96" w:after="120" w:line="360" w:lineRule="auto"/>
        <w:rPr>
          <w:rFonts w:ascii="Arial" w:hAnsi="Arial" w:cs="Arial"/>
        </w:rPr>
      </w:pPr>
      <m:oMath>
        <m:r>
          <w:rPr>
            <w:rFonts w:ascii="Cambria Math" w:hAnsi="Cambria Math"/>
            <w:sz w:val="28"/>
            <w:szCs w:val="28"/>
          </w:rPr>
          <m:t>fadm= </m:t>
        </m:r>
        <m:f>
          <m:fPr>
            <m:ctrlPr>
              <w:rPr>
                <w:rFonts w:ascii="Cambria Math" w:hAnsi="Cambria Math"/>
                <w:i/>
                <w:iCs/>
                <w:sz w:val="28"/>
                <w:szCs w:val="28"/>
              </w:rPr>
            </m:ctrlPr>
          </m:fPr>
          <m:num>
            <m:r>
              <w:rPr>
                <w:rFonts w:ascii="Cambria Math" w:hAnsi="Cambria Math"/>
                <w:sz w:val="28"/>
                <w:szCs w:val="28"/>
              </w:rPr>
              <m:t>l</m:t>
            </m:r>
          </m:num>
          <m:den>
            <m:r>
              <w:rPr>
                <w:rFonts w:ascii="Cambria Math" w:hAnsi="Cambria Math"/>
                <w:sz w:val="28"/>
                <w:szCs w:val="28"/>
              </w:rPr>
              <m:t>200</m:t>
            </m:r>
          </m:den>
        </m:f>
        <w:bookmarkStart w:id="38" w:name="_Toc418553720"/>
        <m:r>
          <w:rPr>
            <w:rFonts w:ascii="Cambria Math" w:hAnsi="Cambria Math"/>
            <w:sz w:val="28"/>
            <w:szCs w:val="28"/>
          </w:rPr>
          <m:t xml:space="preserve">                  fadm=2,9cm</m:t>
        </m:r>
      </m:oMath>
      <w:r w:rsidR="00C0328C" w:rsidRPr="00E550A9">
        <w:rPr>
          <w:rFonts w:ascii="Arial" w:hAnsi="Arial" w:cs="Arial"/>
          <w:sz w:val="28"/>
          <w:szCs w:val="28"/>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38"/>
    </w:p>
    <w:p w:rsidR="00C0328C" w:rsidRPr="00E550A9" w:rsidRDefault="00E550A9" w:rsidP="00E550A9">
      <w:pPr>
        <w:pStyle w:val="NormalWeb"/>
        <w:spacing w:line="360" w:lineRule="auto"/>
        <w:rPr>
          <w:rFonts w:ascii="Arial" w:hAnsi="Arial" w:cs="Arial"/>
          <w:sz w:val="28"/>
          <w:szCs w:val="28"/>
        </w:rPr>
      </w:pPr>
      <m:oMathPara>
        <m:oMathParaPr>
          <m:jc m:val="left"/>
        </m:oMathParaPr>
        <m:oMath>
          <m:r>
            <w:rPr>
              <w:rFonts w:ascii="Cambria Math" w:hAnsi="Cambria Math"/>
              <w:sz w:val="28"/>
              <w:szCs w:val="28"/>
            </w:rPr>
            <m:t>flecha</m:t>
          </m:r>
          <m:r>
            <w:rPr>
              <w:rFonts w:ascii="Cambria Math" w:hAnsi="Cambria Math"/>
              <w:position w:val="-8"/>
              <w:sz w:val="28"/>
              <w:szCs w:val="28"/>
              <w:vertAlign w:val="subscript"/>
            </w:rPr>
            <m:t>x</m:t>
          </m:r>
          <m:r>
            <w:rPr>
              <w:rFonts w:ascii="Cambria Math" w:hAnsi="Cambria Math"/>
              <w:sz w:val="28"/>
              <w:szCs w:val="28"/>
            </w:rPr>
            <m:t>= </m:t>
          </m:r>
          <m:f>
            <m:fPr>
              <m:ctrlPr>
                <w:rPr>
                  <w:rFonts w:ascii="Cambria Math" w:hAnsi="Cambria Math"/>
                  <w:i/>
                  <w:iCs/>
                  <w:sz w:val="28"/>
                  <w:szCs w:val="28"/>
                </w:rPr>
              </m:ctrlPr>
            </m:fPr>
            <m:num>
              <m:r>
                <w:rPr>
                  <w:rFonts w:ascii="Cambria Math" w:hAnsi="Cambria Math"/>
                  <w:sz w:val="28"/>
                  <w:szCs w:val="28"/>
                </w:rPr>
                <m:t>5ql</m:t>
              </m:r>
              <m:r>
                <w:rPr>
                  <w:rFonts w:ascii="Cambria Math" w:hAnsi="Cambria Math"/>
                  <w:position w:val="9"/>
                  <w:sz w:val="28"/>
                  <w:szCs w:val="28"/>
                  <w:vertAlign w:val="superscript"/>
                </w:rPr>
                <m:t>4</m:t>
              </m:r>
            </m:num>
            <m:den>
              <m:r>
                <w:rPr>
                  <w:rFonts w:ascii="Cambria Math" w:hAnsi="Cambria Math"/>
                  <w:sz w:val="28"/>
                  <w:szCs w:val="28"/>
                </w:rPr>
                <m:t>384EI</m:t>
              </m:r>
            </m:den>
          </m:f>
          <m:r>
            <w:rPr>
              <w:rFonts w:ascii="Cambria Math" w:hAnsi="Cambria Math"/>
              <w:sz w:val="28"/>
              <w:szCs w:val="28"/>
            </w:rPr>
            <m:t xml:space="preserve">                 flecha</m:t>
          </m:r>
          <m:r>
            <w:rPr>
              <w:rFonts w:ascii="Cambria Math" w:hAnsi="Cambria Math"/>
              <w:position w:val="-8"/>
              <w:sz w:val="28"/>
              <w:szCs w:val="28"/>
              <w:vertAlign w:val="subscript"/>
            </w:rPr>
            <m:t>x</m:t>
          </m:r>
          <m:r>
            <w:rPr>
              <w:rFonts w:ascii="Cambria Math" w:hAnsi="Cambria Math"/>
              <w:sz w:val="28"/>
              <w:szCs w:val="28"/>
            </w:rPr>
            <m:t>= </m:t>
          </m:r>
          <m:f>
            <m:fPr>
              <m:ctrlPr>
                <w:rPr>
                  <w:rFonts w:ascii="Cambria Math" w:hAnsi="Cambria Math"/>
                  <w:i/>
                  <w:iCs/>
                  <w:sz w:val="28"/>
                  <w:szCs w:val="28"/>
                </w:rPr>
              </m:ctrlPr>
            </m:fPr>
            <m:num>
              <m:r>
                <w:rPr>
                  <w:rFonts w:ascii="Cambria Math" w:hAnsi="Cambria Math"/>
                  <w:sz w:val="28"/>
                  <w:szCs w:val="28"/>
                </w:rPr>
                <m:t>5.4,1.580</m:t>
              </m:r>
              <m:r>
                <w:rPr>
                  <w:rFonts w:ascii="Cambria Math" w:hAnsi="Cambria Math"/>
                  <w:position w:val="9"/>
                  <w:sz w:val="28"/>
                  <w:szCs w:val="28"/>
                  <w:vertAlign w:val="superscript"/>
                </w:rPr>
                <m:t>4</m:t>
              </m:r>
            </m:num>
            <m:den>
              <m:r>
                <w:rPr>
                  <w:rFonts w:ascii="Cambria Math" w:hAnsi="Cambria Math"/>
                  <w:sz w:val="28"/>
                  <w:szCs w:val="28"/>
                </w:rPr>
                <m:t>384.90501,6.32000</m:t>
              </m:r>
            </m:den>
          </m:f>
        </m:oMath>
      </m:oMathPara>
    </w:p>
    <w:p w:rsidR="00C0328C" w:rsidRPr="00E550A9" w:rsidRDefault="00E550A9" w:rsidP="00E550A9">
      <w:pPr>
        <w:pStyle w:val="Legenda"/>
        <w:ind w:left="1418" w:firstLine="709"/>
        <w:jc w:val="center"/>
        <w:rPr>
          <w:rFonts w:ascii="Arial" w:hAnsi="Arial" w:cs="Arial"/>
          <w:b w:val="0"/>
          <w:color w:val="auto"/>
        </w:rPr>
      </w:pPr>
      <w:bookmarkStart w:id="39" w:name="_Toc418553721"/>
      <m:oMath>
        <m:r>
          <m:rPr>
            <m:sty m:val="bi"/>
          </m:rPr>
          <w:rPr>
            <w:rFonts w:ascii="Cambria Math" w:eastAsia="Times New Roman" w:hAnsi="Cambria Math"/>
            <w:color w:val="auto"/>
            <w:sz w:val="28"/>
            <w:szCs w:val="28"/>
            <w:lang w:eastAsia="pt-BR"/>
          </w:rPr>
          <m:t>flecha</m:t>
        </m:r>
        <m:r>
          <m:rPr>
            <m:sty m:val="bi"/>
          </m:rPr>
          <w:rPr>
            <w:rFonts w:ascii="Cambria Math" w:eastAsia="Times New Roman" w:hAnsi="Cambria Math"/>
            <w:color w:val="auto"/>
            <w:position w:val="-8"/>
            <w:sz w:val="28"/>
            <w:szCs w:val="28"/>
            <w:vertAlign w:val="subscript"/>
            <w:lang w:eastAsia="pt-BR"/>
          </w:rPr>
          <m:t>x</m:t>
        </m:r>
        <m:r>
          <m:rPr>
            <m:sty m:val="bi"/>
          </m:rPr>
          <w:rPr>
            <w:rFonts w:ascii="Cambria Math" w:eastAsia="Times New Roman" w:hAnsi="Cambria Math"/>
            <w:color w:val="auto"/>
            <w:sz w:val="28"/>
            <w:szCs w:val="28"/>
            <w:lang w:eastAsia="pt-BR"/>
          </w:rPr>
          <m:t>=2,08</m:t>
        </m:r>
        <m:r>
          <m:rPr>
            <m:sty m:val="bi"/>
          </m:rPr>
          <w:rPr>
            <w:rFonts w:ascii="Cambria Math" w:eastAsia="Times New Roman" w:hAnsi="Cambria Math"/>
            <w:color w:val="auto"/>
            <w:sz w:val="28"/>
            <w:szCs w:val="28"/>
            <w:lang w:eastAsia="pt-BR"/>
          </w:rPr>
          <m:t>cm</m:t>
        </m:r>
      </m:oMath>
      <w:r w:rsidR="00C0328C" w:rsidRPr="00E550A9">
        <w:rPr>
          <w:rFonts w:ascii="Arial" w:hAnsi="Arial" w:cs="Arial"/>
          <w:b w:val="0"/>
          <w:color w:val="auto"/>
          <w:sz w:val="28"/>
          <w:szCs w:val="28"/>
        </w:rPr>
        <w:t xml:space="preserve"> </w:t>
      </w:r>
      <w:r w:rsidR="00C0328C" w:rsidRPr="00E550A9">
        <w:rPr>
          <w:rFonts w:ascii="Arial" w:hAnsi="Arial" w:cs="Arial"/>
          <w:b w:val="0"/>
          <w:color w:val="auto"/>
          <w:sz w:val="28"/>
          <w:szCs w:val="28"/>
        </w:rPr>
        <w:tab/>
      </w:r>
      <w:r w:rsidR="00C0328C" w:rsidRPr="00E550A9">
        <w:rPr>
          <w:rFonts w:ascii="Arial" w:hAnsi="Arial" w:cs="Arial"/>
          <w:b w:val="0"/>
          <w:color w:val="auto"/>
          <w:sz w:val="28"/>
          <w:szCs w:val="28"/>
        </w:rPr>
        <w:tab/>
      </w:r>
      <w:r>
        <w:rPr>
          <w:rFonts w:ascii="Arial" w:hAnsi="Arial" w:cs="Arial"/>
          <w:b w:val="0"/>
          <w:color w:val="auto"/>
        </w:rPr>
        <w:tab/>
      </w:r>
      <w:r>
        <w:rPr>
          <w:rFonts w:ascii="Arial" w:hAnsi="Arial" w:cs="Arial"/>
          <w:b w:val="0"/>
          <w:color w:val="auto"/>
        </w:rPr>
        <w:tab/>
      </w:r>
      <w:bookmarkEnd w:id="39"/>
    </w:p>
    <w:p w:rsidR="00C0328C" w:rsidRPr="00E550A9" w:rsidRDefault="00E550A9" w:rsidP="00E550A9">
      <w:pPr>
        <w:pStyle w:val="NormalWeb"/>
        <w:spacing w:before="96" w:after="120" w:line="360" w:lineRule="auto"/>
        <w:rPr>
          <w:rFonts w:ascii="Arial" w:hAnsi="Arial" w:cs="Arial"/>
          <w:sz w:val="22"/>
          <w:szCs w:val="22"/>
        </w:rPr>
      </w:pPr>
      <m:oMath>
        <m:r>
          <w:rPr>
            <w:rFonts w:ascii="Cambria Math" w:hAnsi="Cambria Math"/>
            <w:sz w:val="28"/>
            <w:szCs w:val="28"/>
          </w:rPr>
          <m:t>Peso=b.h.</m:t>
        </m:r>
        <m:r>
          <w:rPr>
            <w:rFonts w:ascii="Cambria Math" w:eastAsia="Cambria Math" w:hAnsi="Cambria Math"/>
            <w:sz w:val="28"/>
            <w:szCs w:val="28"/>
          </w:rPr>
          <m:t>ρ</m:t>
        </m:r>
        <w:bookmarkStart w:id="40" w:name="_Toc418553722"/>
        <m:r>
          <w:rPr>
            <w:rFonts w:ascii="Cambria Math" w:eastAsia="Cambria Math" w:hAnsi="Cambria Math"/>
            <w:sz w:val="28"/>
            <w:szCs w:val="28"/>
          </w:rPr>
          <m:t xml:space="preserve">                 </m:t>
        </m:r>
        <m:r>
          <w:rPr>
            <w:rFonts w:ascii="Cambria Math" w:hAnsi="Cambria Math"/>
            <w:sz w:val="28"/>
            <w:szCs w:val="28"/>
          </w:rPr>
          <m:t>Peso=0,06.0,40.770=18,5kg/m</m:t>
        </m:r>
      </m:oMath>
      <w:r w:rsidR="00C0328C" w:rsidRPr="00E550A9">
        <w:rPr>
          <w:rFonts w:ascii="Arial" w:hAnsi="Arial" w:cs="Arial"/>
          <w:sz w:val="28"/>
          <w:szCs w:val="28"/>
        </w:rPr>
        <w:t xml:space="preserve">  </w:t>
      </w:r>
      <w:r w:rsidR="00C0328C" w:rsidRPr="00E550A9">
        <w:rPr>
          <w:rFonts w:ascii="Arial" w:hAnsi="Arial" w:cs="Arial"/>
        </w:rPr>
        <w:tab/>
      </w:r>
      <w:r w:rsidR="00C0328C" w:rsidRPr="00E550A9">
        <w:rPr>
          <w:rFonts w:ascii="Arial" w:hAnsi="Arial" w:cs="Arial"/>
        </w:rPr>
        <w:tab/>
      </w:r>
      <w:r>
        <w:rPr>
          <w:rFonts w:ascii="Arial" w:hAnsi="Arial" w:cs="Arial"/>
          <w:sz w:val="22"/>
          <w:szCs w:val="22"/>
        </w:rPr>
        <w:t xml:space="preserve">  </w:t>
      </w:r>
      <w:bookmarkEnd w:id="40"/>
    </w:p>
    <w:p w:rsidR="00BD3121" w:rsidRPr="00737EF1" w:rsidRDefault="00BD3121" w:rsidP="00C0328C">
      <w:pPr>
        <w:pStyle w:val="NormalWeb"/>
        <w:spacing w:before="0" w:beforeAutospacing="0" w:after="0" w:afterAutospacing="0" w:line="360" w:lineRule="auto"/>
        <w:ind w:firstLine="709"/>
        <w:rPr>
          <w:rFonts w:ascii="Arial" w:eastAsia="Calibri" w:hAnsi="Arial" w:cs="Arial"/>
          <w:lang w:eastAsia="en-US"/>
        </w:rPr>
      </w:pPr>
    </w:p>
    <w:p w:rsidR="00BD3121" w:rsidRPr="00A15B62" w:rsidRDefault="00BD3121" w:rsidP="00737EF1">
      <w:pPr>
        <w:pStyle w:val="PargrafodaLista"/>
        <w:numPr>
          <w:ilvl w:val="0"/>
          <w:numId w:val="14"/>
        </w:numPr>
        <w:spacing w:after="0" w:line="360" w:lineRule="auto"/>
        <w:jc w:val="both"/>
        <w:rPr>
          <w:rFonts w:ascii="Arial" w:hAnsi="Arial" w:cs="Arial"/>
          <w:b/>
          <w:sz w:val="24"/>
          <w:szCs w:val="24"/>
        </w:rPr>
      </w:pPr>
      <w:bookmarkStart w:id="41" w:name="_Toc421087338"/>
      <w:r w:rsidRPr="00737EF1">
        <w:rPr>
          <w:rFonts w:ascii="Arial" w:eastAsia="Calibri" w:hAnsi="Arial" w:cs="Arial"/>
          <w:b/>
          <w:smallCaps/>
          <w:sz w:val="24"/>
          <w:szCs w:val="24"/>
        </w:rPr>
        <w:t>COMPARAÇÃO COM OUTROS TIPOS DE MATERIAIS</w:t>
      </w:r>
      <w:bookmarkEnd w:id="41"/>
    </w:p>
    <w:p w:rsidR="00A15B62" w:rsidRPr="00737EF1" w:rsidRDefault="00A15B62" w:rsidP="00A15B62">
      <w:pPr>
        <w:pStyle w:val="PargrafodaLista"/>
        <w:spacing w:after="0" w:line="360" w:lineRule="auto"/>
        <w:ind w:left="1069"/>
        <w:jc w:val="both"/>
        <w:rPr>
          <w:rFonts w:ascii="Arial" w:hAnsi="Arial" w:cs="Arial"/>
          <w:b/>
          <w:sz w:val="24"/>
          <w:szCs w:val="24"/>
        </w:rPr>
      </w:pPr>
    </w:p>
    <w:p w:rsidR="00C0328C" w:rsidRPr="00737EF1" w:rsidRDefault="00C0328C" w:rsidP="009327F4">
      <w:pPr>
        <w:spacing w:after="0" w:line="360" w:lineRule="auto"/>
        <w:ind w:firstLine="709"/>
        <w:jc w:val="both"/>
        <w:rPr>
          <w:rFonts w:ascii="Arial" w:eastAsia="Calibri" w:hAnsi="Arial" w:cs="Arial"/>
        </w:rPr>
      </w:pPr>
      <w:r w:rsidRPr="00737EF1">
        <w:rPr>
          <w:rFonts w:ascii="Arial" w:hAnsi="Arial" w:cs="Arial"/>
          <w:sz w:val="24"/>
          <w:szCs w:val="24"/>
        </w:rPr>
        <w:t xml:space="preserve">Realizando mesmo princípio de cálculo afim de </w:t>
      </w:r>
      <w:r w:rsidR="00AC4462" w:rsidRPr="00737EF1">
        <w:rPr>
          <w:rFonts w:ascii="Arial" w:hAnsi="Arial" w:cs="Arial"/>
          <w:sz w:val="24"/>
          <w:szCs w:val="24"/>
        </w:rPr>
        <w:t>verificar-se</w:t>
      </w:r>
      <w:r w:rsidRPr="00737EF1">
        <w:rPr>
          <w:rFonts w:ascii="Arial" w:hAnsi="Arial" w:cs="Arial"/>
          <w:sz w:val="24"/>
          <w:szCs w:val="24"/>
        </w:rPr>
        <w:t xml:space="preserve"> seção</w:t>
      </w:r>
      <w:r w:rsidR="00AC4462" w:rsidRPr="00737EF1">
        <w:rPr>
          <w:rFonts w:ascii="Arial" w:hAnsi="Arial" w:cs="Arial"/>
          <w:sz w:val="24"/>
          <w:szCs w:val="24"/>
        </w:rPr>
        <w:t xml:space="preserve">, flecha admissível e peso da estrutura; </w:t>
      </w:r>
      <w:r w:rsidRPr="00737EF1">
        <w:rPr>
          <w:rFonts w:ascii="Arial" w:hAnsi="Arial" w:cs="Arial"/>
          <w:sz w:val="24"/>
          <w:szCs w:val="24"/>
        </w:rPr>
        <w:t>para aço e concreto armado, tem-se:</w:t>
      </w:r>
      <w:r w:rsidR="00E550A9" w:rsidRPr="00737EF1">
        <w:rPr>
          <w:rFonts w:ascii="Arial" w:hAnsi="Arial" w:cs="Arial"/>
          <w:sz w:val="24"/>
          <w:szCs w:val="24"/>
        </w:rPr>
        <w:t xml:space="preserve"> </w:t>
      </w:r>
    </w:p>
    <w:p w:rsidR="00C0328C" w:rsidRPr="0067178D" w:rsidRDefault="002B3EF6" w:rsidP="00C0328C">
      <w:pPr>
        <w:pStyle w:val="NormalWeb"/>
        <w:spacing w:before="96" w:beforeAutospacing="0" w:after="120" w:afterAutospacing="0" w:line="360" w:lineRule="auto"/>
        <w:ind w:firstLine="708"/>
        <w:rPr>
          <w:rFonts w:ascii="Arial" w:eastAsia="Calibri" w:hAnsi="Arial" w:cs="Arial"/>
          <w:lang w:eastAsia="en-US"/>
        </w:rPr>
      </w:pPr>
      <w:r w:rsidRPr="002B750A">
        <w:rPr>
          <w:rFonts w:ascii="Arial" w:eastAsia="Calibri" w:hAnsi="Arial" w:cs="Arial"/>
          <w:noProof/>
        </w:rPr>
        <mc:AlternateContent>
          <mc:Choice Requires="wps">
            <w:drawing>
              <wp:anchor distT="0" distB="0" distL="114300" distR="114300" simplePos="0" relativeHeight="251689472" behindDoc="0" locked="0" layoutInCell="1" allowOverlap="1" wp14:anchorId="105D64C5" wp14:editId="69EF9EB9">
                <wp:simplePos x="0" y="0"/>
                <wp:positionH relativeFrom="column">
                  <wp:posOffset>1720215</wp:posOffset>
                </wp:positionH>
                <wp:positionV relativeFrom="paragraph">
                  <wp:posOffset>1353820</wp:posOffset>
                </wp:positionV>
                <wp:extent cx="228600" cy="190500"/>
                <wp:effectExtent l="0" t="19050" r="38100" b="38100"/>
                <wp:wrapNone/>
                <wp:docPr id="22"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CB3C6C1" id="Seta para a direita 15" o:spid="_x0000_s1026" type="#_x0000_t13" style="position:absolute;margin-left:135.45pt;margin-top:106.6pt;width:1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" adj="12600" fillcolor="#4f81bd [3204]" strokecolor="#243f60 [1604]" strokeweight="2pt"/>
            </w:pict>
          </mc:Fallback>
        </mc:AlternateContent>
      </w:r>
      <w:r w:rsidRPr="002B750A">
        <w:rPr>
          <w:rFonts w:ascii="Arial" w:eastAsia="Calibri" w:hAnsi="Arial" w:cs="Arial"/>
          <w:noProof/>
        </w:rPr>
        <mc:AlternateContent>
          <mc:Choice Requires="wps">
            <w:drawing>
              <wp:anchor distT="0" distB="0" distL="114300" distR="114300" simplePos="0" relativeHeight="251687424" behindDoc="0" locked="0" layoutInCell="1" allowOverlap="1" wp14:anchorId="28A91226" wp14:editId="792A07B4">
                <wp:simplePos x="0" y="0"/>
                <wp:positionH relativeFrom="column">
                  <wp:posOffset>1571625</wp:posOffset>
                </wp:positionH>
                <wp:positionV relativeFrom="paragraph">
                  <wp:posOffset>641350</wp:posOffset>
                </wp:positionV>
                <wp:extent cx="228600" cy="190500"/>
                <wp:effectExtent l="0" t="19050" r="38100" b="38100"/>
                <wp:wrapNone/>
                <wp:docPr id="21"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6595E59" id="Seta para a direita 15" o:spid="_x0000_s1026" type="#_x0000_t13" style="position:absolute;margin-left:123.75pt;margin-top:50.5pt;width:1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" adj="12600" fillcolor="#4f81bd [3204]" strokecolor="#243f60 [1604]" strokeweight="2pt"/>
            </w:pict>
          </mc:Fallback>
        </mc:AlternateContent>
      </w:r>
      <w:r w:rsidR="00C0328C" w:rsidRPr="0067178D">
        <w:rPr>
          <w:rFonts w:ascii="Arial" w:eastAsia="Calibri" w:hAnsi="Arial" w:cs="Arial"/>
          <w:lang w:eastAsia="en-US"/>
        </w:rPr>
        <w:t>AÇO</w:t>
      </w:r>
      <w:r w:rsidR="00ED37F7">
        <w:rPr>
          <w:rFonts w:ascii="Arial" w:eastAsia="Calibri" w:hAnsi="Arial" w:cs="Arial"/>
          <w:lang w:eastAsia="en-US"/>
        </w:rPr>
        <w:t xml:space="preserve"> ASTM A-36</w:t>
      </w:r>
      <w:r w:rsidR="00C0328C" w:rsidRPr="0067178D">
        <w:rPr>
          <w:rFonts w:ascii="Arial" w:eastAsia="Calibri" w:hAnsi="Arial" w:cs="Arial"/>
          <w:lang w:eastAsia="en-US"/>
        </w:rPr>
        <w:t>:</w:t>
      </w:r>
    </w:p>
    <w:p w:rsidR="00C0328C" w:rsidRPr="005E18C1" w:rsidRDefault="00C0328C" w:rsidP="00D44AFC">
      <w:pPr>
        <w:pStyle w:val="NormalWeb"/>
        <w:spacing w:before="96" w:after="120" w:line="360" w:lineRule="auto"/>
        <w:rPr>
          <w:rFonts w:ascii="Arial" w:hAnsi="Arial" w:cs="Arial"/>
          <w:sz w:val="28"/>
          <w:szCs w:val="28"/>
        </w:rPr>
      </w:pPr>
      <m:oMathPara>
        <m:oMathParaPr>
          <m:jc m:val="left"/>
        </m:oMathParaPr>
        <m:oMath>
          <m:r>
            <w:rPr>
              <w:rFonts w:ascii="Cambria Math" w:hAnsi="Cambria Math"/>
              <w:sz w:val="28"/>
              <w:szCs w:val="28"/>
            </w:rPr>
            <m:t>fadm= </m:t>
          </m:r>
          <m:f>
            <m:fPr>
              <m:ctrlPr>
                <w:rPr>
                  <w:rFonts w:ascii="Cambria Math" w:hAnsi="Cambria Math"/>
                  <w:i/>
                  <w:iCs/>
                  <w:sz w:val="28"/>
                  <w:szCs w:val="28"/>
                </w:rPr>
              </m:ctrlPr>
            </m:fPr>
            <m:num>
              <m:r>
                <w:rPr>
                  <w:rFonts w:ascii="Cambria Math" w:hAnsi="Cambria Math"/>
                  <w:sz w:val="28"/>
                  <w:szCs w:val="28"/>
                </w:rPr>
                <m:t>l</m:t>
              </m:r>
            </m:num>
            <m:den>
              <m:r>
                <w:rPr>
                  <w:rFonts w:ascii="Cambria Math" w:hAnsi="Cambria Math"/>
                  <w:sz w:val="28"/>
                  <w:szCs w:val="28"/>
                </w:rPr>
                <m:t>360</m:t>
              </m:r>
            </m:den>
          </m:f>
          <m:r>
            <w:rPr>
              <w:rFonts w:ascii="Cambria Math" w:hAnsi="Cambria Math"/>
              <w:sz w:val="28"/>
              <w:szCs w:val="28"/>
            </w:rPr>
            <m:t xml:space="preserve">                            fadm=1,61cm</m:t>
          </m:r>
        </m:oMath>
      </m:oMathPara>
    </w:p>
    <w:p w:rsidR="00C0328C" w:rsidRPr="005E18C1" w:rsidRDefault="005E18C1" w:rsidP="002B3EF6">
      <w:pPr>
        <w:pStyle w:val="Legenda"/>
        <w:widowControl w:val="0"/>
        <w:rPr>
          <w:rFonts w:ascii="Arial" w:hAnsi="Arial" w:cs="Arial"/>
          <w:b w:val="0"/>
          <w:color w:val="auto"/>
          <w:sz w:val="28"/>
          <w:szCs w:val="28"/>
        </w:rPr>
      </w:pPr>
      <w:bookmarkStart w:id="42" w:name="_Toc418553723"/>
      <m:oMathPara>
        <m:oMathParaPr>
          <m:jc m:val="left"/>
        </m:oMathParaPr>
        <m:oMath>
          <m:r>
            <m:rPr>
              <m:sty m:val="bi"/>
            </m:rPr>
            <w:rPr>
              <w:rFonts w:ascii="Cambria Math" w:eastAsia="Times New Roman" w:hAnsi="Cambria Math"/>
              <w:color w:val="auto"/>
              <w:sz w:val="28"/>
              <w:szCs w:val="28"/>
              <w:lang w:eastAsia="pt-BR"/>
            </w:rPr>
            <m:t>flecha</m:t>
          </m:r>
          <m:r>
            <m:rPr>
              <m:sty m:val="bi"/>
            </m:rPr>
            <w:rPr>
              <w:rFonts w:ascii="Cambria Math" w:eastAsia="Times New Roman" w:hAnsi="Cambria Math"/>
              <w:color w:val="auto"/>
              <w:position w:val="-8"/>
              <w:sz w:val="28"/>
              <w:szCs w:val="28"/>
              <w:vertAlign w:val="subscript"/>
              <w:lang w:eastAsia="pt-BR"/>
            </w:rPr>
            <m:t>x</m:t>
          </m:r>
          <m:r>
            <m:rPr>
              <m:sty m:val="bi"/>
            </m:rPr>
            <w:rPr>
              <w:rFonts w:ascii="Cambria Math" w:eastAsia="Times New Roman" w:hAnsi="Cambria Math"/>
              <w:color w:val="auto"/>
              <w:sz w:val="28"/>
              <w:szCs w:val="28"/>
              <w:lang w:eastAsia="pt-BR"/>
            </w:rPr>
            <m:t>= </m:t>
          </m:r>
          <m:f>
            <m:fPr>
              <m:ctrlPr>
                <w:rPr>
                  <w:rFonts w:ascii="Cambria Math" w:eastAsia="Times New Roman" w:hAnsi="Cambria Math"/>
                  <w:b w:val="0"/>
                  <w:i/>
                  <w:iCs/>
                  <w:color w:val="auto"/>
                  <w:sz w:val="28"/>
                  <w:szCs w:val="28"/>
                  <w:lang w:eastAsia="pt-BR"/>
                </w:rPr>
              </m:ctrlPr>
            </m:fPr>
            <m:num>
              <m:r>
                <m:rPr>
                  <m:sty m:val="bi"/>
                </m:rPr>
                <w:rPr>
                  <w:rFonts w:ascii="Cambria Math" w:eastAsia="Times New Roman" w:hAnsi="Cambria Math"/>
                  <w:color w:val="auto"/>
                  <w:sz w:val="28"/>
                  <w:szCs w:val="28"/>
                  <w:lang w:eastAsia="pt-BR"/>
                </w:rPr>
                <m:t>5</m:t>
              </m:r>
              <m:r>
                <m:rPr>
                  <m:sty m:val="bi"/>
                </m:rPr>
                <w:rPr>
                  <w:rFonts w:ascii="Cambria Math" w:eastAsia="Times New Roman" w:hAnsi="Cambria Math"/>
                  <w:color w:val="auto"/>
                  <w:sz w:val="28"/>
                  <w:szCs w:val="28"/>
                  <w:lang w:eastAsia="pt-BR"/>
                </w:rPr>
                <m:t>ql</m:t>
              </m:r>
              <m:r>
                <m:rPr>
                  <m:sty m:val="bi"/>
                </m:rPr>
                <w:rPr>
                  <w:rFonts w:ascii="Cambria Math" w:eastAsia="Times New Roman" w:hAnsi="Cambria Math"/>
                  <w:color w:val="auto"/>
                  <w:position w:val="9"/>
                  <w:sz w:val="28"/>
                  <w:szCs w:val="28"/>
                  <w:vertAlign w:val="superscript"/>
                  <w:lang w:eastAsia="pt-BR"/>
                </w:rPr>
                <m:t>4</m:t>
              </m:r>
            </m:num>
            <m:den>
              <m:r>
                <m:rPr>
                  <m:sty m:val="bi"/>
                </m:rPr>
                <w:rPr>
                  <w:rFonts w:ascii="Cambria Math" w:eastAsia="Times New Roman" w:hAnsi="Cambria Math"/>
                  <w:color w:val="auto"/>
                  <w:sz w:val="28"/>
                  <w:szCs w:val="28"/>
                  <w:lang w:eastAsia="pt-BR"/>
                </w:rPr>
                <m:t>384</m:t>
              </m:r>
              <m:r>
                <m:rPr>
                  <m:sty m:val="bi"/>
                </m:rPr>
                <w:rPr>
                  <w:rFonts w:ascii="Cambria Math" w:eastAsia="Times New Roman" w:hAnsi="Cambria Math"/>
                  <w:color w:val="auto"/>
                  <w:sz w:val="28"/>
                  <w:szCs w:val="28"/>
                  <w:lang w:eastAsia="pt-BR"/>
                </w:rPr>
                <m:t>EI</m:t>
              </m:r>
            </m:den>
          </m:f>
          <w:bookmarkEnd w:id="42"/>
          <m:r>
            <m:rPr>
              <m:sty m:val="bi"/>
            </m:rPr>
            <w:rPr>
              <w:rFonts w:ascii="Cambria Math" w:hAnsi="Cambria Math"/>
              <w:color w:val="auto"/>
              <w:sz w:val="28"/>
              <w:szCs w:val="28"/>
            </w:rPr>
            <m:t xml:space="preserve">                    I= </m:t>
          </m:r>
          <m:f>
            <m:fPr>
              <m:ctrlPr>
                <w:rPr>
                  <w:rFonts w:ascii="Cambria Math" w:hAnsi="Cambria Math"/>
                  <w:b w:val="0"/>
                  <w:i/>
                  <w:iCs/>
                  <w:color w:val="auto"/>
                  <w:sz w:val="28"/>
                  <w:szCs w:val="28"/>
                </w:rPr>
              </m:ctrlPr>
            </m:fPr>
            <m:num>
              <m:r>
                <m:rPr>
                  <m:sty m:val="bi"/>
                </m:rPr>
                <w:rPr>
                  <w:rFonts w:ascii="Cambria Math" w:hAnsi="Cambria Math"/>
                  <w:color w:val="auto"/>
                  <w:sz w:val="28"/>
                  <w:szCs w:val="28"/>
                </w:rPr>
                <m:t>5</m:t>
              </m:r>
              <m:r>
                <m:rPr>
                  <m:sty m:val="bi"/>
                </m:rPr>
                <w:rPr>
                  <w:rFonts w:ascii="Cambria Math" w:hAnsi="Cambria Math"/>
                  <w:color w:val="auto"/>
                  <w:sz w:val="28"/>
                  <w:szCs w:val="28"/>
                </w:rPr>
                <m:t>ql</m:t>
              </m:r>
              <m:r>
                <m:rPr>
                  <m:sty m:val="bi"/>
                </m:rPr>
                <w:rPr>
                  <w:rFonts w:ascii="Cambria Math" w:hAnsi="Cambria Math"/>
                  <w:color w:val="auto"/>
                  <w:position w:val="9"/>
                  <w:sz w:val="28"/>
                  <w:szCs w:val="28"/>
                  <w:vertAlign w:val="superscript"/>
                </w:rPr>
                <m:t>4</m:t>
              </m:r>
            </m:num>
            <m:den>
              <m:r>
                <m:rPr>
                  <m:sty m:val="bi"/>
                </m:rPr>
                <w:rPr>
                  <w:rFonts w:ascii="Cambria Math" w:hAnsi="Cambria Math"/>
                  <w:color w:val="auto"/>
                  <w:sz w:val="28"/>
                  <w:szCs w:val="28"/>
                </w:rPr>
                <m:t>384</m:t>
              </m:r>
              <m:r>
                <m:rPr>
                  <m:sty m:val="bi"/>
                </m:rPr>
                <w:rPr>
                  <w:rFonts w:ascii="Cambria Math" w:hAnsi="Cambria Math"/>
                  <w:color w:val="auto"/>
                  <w:sz w:val="28"/>
                  <w:szCs w:val="28"/>
                </w:rPr>
                <m:t>Eflechax</m:t>
              </m:r>
            </m:den>
          </m:f>
        </m:oMath>
      </m:oMathPara>
    </w:p>
    <w:p w:rsidR="00C0328C" w:rsidRPr="002B3EF6" w:rsidRDefault="00C0328C" w:rsidP="00D44AFC">
      <w:pPr>
        <w:pStyle w:val="NormalWeb"/>
        <w:spacing w:before="96" w:after="120" w:line="360" w:lineRule="auto"/>
        <w:rPr>
          <w:rFonts w:ascii="Arial" w:hAnsi="Arial" w:cs="Arial"/>
          <w:sz w:val="28"/>
          <w:szCs w:val="28"/>
        </w:rPr>
      </w:pPr>
      <m:oMathPara>
        <m:oMathParaPr>
          <m:jc m:val="left"/>
        </m:oMathParaPr>
        <m:oMath>
          <m:r>
            <w:rPr>
              <w:rFonts w:ascii="Cambria Math" w:hAnsi="Cambria Math"/>
              <w:sz w:val="28"/>
              <w:szCs w:val="28"/>
            </w:rPr>
            <w:lastRenderedPageBreak/>
            <m:t>I= </m:t>
          </m:r>
          <m:f>
            <m:fPr>
              <m:ctrlPr>
                <w:rPr>
                  <w:rFonts w:ascii="Cambria Math" w:hAnsi="Cambria Math"/>
                  <w:i/>
                  <w:iCs/>
                  <w:sz w:val="28"/>
                  <w:szCs w:val="28"/>
                </w:rPr>
              </m:ctrlPr>
            </m:fPr>
            <m:num>
              <m:r>
                <w:rPr>
                  <w:rFonts w:ascii="Cambria Math" w:hAnsi="Cambria Math"/>
                  <w:sz w:val="28"/>
                  <w:szCs w:val="28"/>
                </w:rPr>
                <m:t>5.4,1.580</m:t>
              </m:r>
              <m:r>
                <w:rPr>
                  <w:rFonts w:ascii="Cambria Math" w:hAnsi="Cambria Math"/>
                  <w:position w:val="9"/>
                  <w:sz w:val="28"/>
                  <w:szCs w:val="28"/>
                  <w:vertAlign w:val="superscript"/>
                </w:rPr>
                <m:t>4</m:t>
              </m:r>
            </m:num>
            <m:den>
              <m:r>
                <w:rPr>
                  <w:rFonts w:ascii="Cambria Math" w:hAnsi="Cambria Math"/>
                  <w:sz w:val="28"/>
                  <w:szCs w:val="28"/>
                </w:rPr>
                <m:t>384.205000.1,61</m:t>
              </m:r>
            </m:den>
          </m:f>
          <m:r>
            <w:rPr>
              <w:rFonts w:ascii="Cambria Math" w:hAnsi="Cambria Math"/>
              <w:sz w:val="28"/>
              <w:szCs w:val="28"/>
            </w:rPr>
            <m:t>I=18.304,37</m:t>
          </m:r>
          <m:r>
            <w:rPr>
              <w:rFonts w:ascii="Cambria Math" w:hAnsi="Cambria Math"/>
              <w:sz w:val="28"/>
              <w:szCs w:val="28"/>
            </w:rPr>
            <m:t>cm</m:t>
          </m:r>
          <m:r>
            <w:rPr>
              <w:rFonts w:ascii="Cambria Math" w:hAnsi="Cambria Math"/>
              <w:position w:val="9"/>
              <w:sz w:val="28"/>
              <w:szCs w:val="28"/>
              <w:vertAlign w:val="superscript"/>
            </w:rPr>
            <m:t>4</m:t>
          </m:r>
        </m:oMath>
      </m:oMathPara>
    </w:p>
    <w:p w:rsidR="00C0328C" w:rsidRPr="005E18C1" w:rsidRDefault="00C0328C" w:rsidP="00D44AFC">
      <w:pPr>
        <w:pStyle w:val="Legenda"/>
        <w:rPr>
          <w:rFonts w:ascii="Arial" w:hAnsi="Arial" w:cs="Arial"/>
          <w:b w:val="0"/>
          <w:color w:val="auto"/>
        </w:rPr>
      </w:pPr>
      <w:bookmarkStart w:id="43" w:name="_Toc418553724"/>
      <w:r w:rsidRPr="005E18C1">
        <w:rPr>
          <w:rFonts w:ascii="Arial" w:hAnsi="Arial" w:cs="Arial"/>
          <w:b w:val="0"/>
          <w:color w:val="auto"/>
          <w:sz w:val="28"/>
          <w:szCs w:val="28"/>
        </w:rPr>
        <w:t xml:space="preserve">   </w:t>
      </w:r>
      <w:bookmarkEnd w:id="43"/>
    </w:p>
    <w:p w:rsidR="00C0328C"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Analisando a tabela de perfis estruturais fabricados pela Gerdau</w:t>
      </w:r>
      <w:r w:rsidR="00737EF1">
        <w:rPr>
          <w:rFonts w:ascii="Arial" w:hAnsi="Arial" w:cs="Arial"/>
          <w:sz w:val="24"/>
          <w:szCs w:val="24"/>
        </w:rPr>
        <w:t>,</w:t>
      </w:r>
      <w:r w:rsidRPr="009327F4">
        <w:rPr>
          <w:rFonts w:ascii="Arial" w:hAnsi="Arial" w:cs="Arial"/>
          <w:sz w:val="24"/>
          <w:szCs w:val="24"/>
        </w:rPr>
        <w:t xml:space="preserve"> encontra-se o perfil W250x115,0 com seção de 27x26cm e peso de 115kg/m</w:t>
      </w:r>
    </w:p>
    <w:p w:rsidR="00737EF1" w:rsidRPr="009327F4" w:rsidRDefault="00737EF1" w:rsidP="009327F4">
      <w:pPr>
        <w:spacing w:after="0" w:line="360" w:lineRule="auto"/>
        <w:ind w:firstLine="709"/>
        <w:jc w:val="both"/>
        <w:rPr>
          <w:rFonts w:ascii="Arial" w:hAnsi="Arial" w:cs="Arial"/>
          <w:sz w:val="24"/>
          <w:szCs w:val="24"/>
        </w:rPr>
      </w:pPr>
    </w:p>
    <w:p w:rsidR="00C0328C"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CONCRETO ARMADO:</w:t>
      </w:r>
    </w:p>
    <w:p w:rsidR="002B3EF6" w:rsidRPr="009327F4"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Utilizando de concreto de 20Mpa para equivaler a classe de resistência da madeira louro-vermelho (C20), têm-se:</w:t>
      </w:r>
    </w:p>
    <w:p w:rsidR="002B3EF6" w:rsidRPr="009327F4" w:rsidRDefault="00755705" w:rsidP="009327F4">
      <w:pPr>
        <w:spacing w:after="0" w:line="360" w:lineRule="auto"/>
        <w:ind w:firstLine="709"/>
        <w:jc w:val="both"/>
        <w:rPr>
          <w:rFonts w:ascii="Arial" w:hAnsi="Arial" w:cs="Arial"/>
          <w:sz w:val="24"/>
          <w:szCs w:val="24"/>
        </w:rPr>
      </w:pPr>
      <w:r w:rsidRPr="009327F4">
        <w:rPr>
          <w:rFonts w:ascii="Arial" w:hAnsi="Arial" w:cs="Arial"/>
          <w:sz w:val="24"/>
          <w:szCs w:val="24"/>
        </w:rPr>
        <mc:AlternateContent>
          <mc:Choice Requires="wps">
            <w:drawing>
              <wp:anchor distT="0" distB="0" distL="114300" distR="114300" simplePos="0" relativeHeight="251691520" behindDoc="0" locked="0" layoutInCell="1" allowOverlap="1" wp14:anchorId="5C7684AB" wp14:editId="49CC6CC3">
                <wp:simplePos x="0" y="0"/>
                <wp:positionH relativeFrom="column">
                  <wp:posOffset>2562225</wp:posOffset>
                </wp:positionH>
                <wp:positionV relativeFrom="paragraph">
                  <wp:posOffset>1098550</wp:posOffset>
                </wp:positionV>
                <wp:extent cx="228600" cy="190500"/>
                <wp:effectExtent l="0" t="19050" r="38100" b="38100"/>
                <wp:wrapNone/>
                <wp:docPr id="28" name="Seta para a direita 15"/>
                <wp:cNvGraphicFramePr/>
                <a:graphic xmlns:a="http://schemas.openxmlformats.org/drawingml/2006/main">
                  <a:graphicData uri="http://schemas.microsoft.com/office/word/2010/wordprocessingShape">
                    <wps:wsp>
                      <wps:cNvSpPr/>
                      <wps:spPr>
                        <a:xfrm>
                          <a:off x="0" y="0"/>
                          <a:ext cx="2286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E942CF2" id="Seta para a direita 15" o:spid="_x0000_s1026" type="#_x0000_t13" style="position:absolute;margin-left:201.75pt;margin-top:86.5pt;width:1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" adj="12600" fillcolor="#4f81bd [3204]" strokecolor="#243f60 [1604]" strokeweight="2pt"/>
            </w:pict>
          </mc:Fallback>
        </mc:AlternateContent>
      </w:r>
      <w:r w:rsidR="002B3EF6" w:rsidRPr="009327F4">
        <w:rPr>
          <w:rFonts w:ascii="Arial" w:hAnsi="Arial" w:cs="Arial"/>
          <w:sz w:val="24"/>
          <w:szCs w:val="24"/>
        </w:rPr>
        <w:t xml:space="preserve">Adotando espessura mínima para viga de 12cm determinada através da NBR 6118 (ABNT, 2014), momento máximo calculado </w:t>
      </w:r>
      <w:proofErr w:type="spellStart"/>
      <w:r w:rsidR="002B3EF6" w:rsidRPr="009327F4">
        <w:rPr>
          <w:rFonts w:ascii="Arial" w:hAnsi="Arial" w:cs="Arial"/>
          <w:sz w:val="24"/>
          <w:szCs w:val="24"/>
        </w:rPr>
        <w:t>Mk</w:t>
      </w:r>
      <w:proofErr w:type="spellEnd"/>
      <w:r w:rsidR="002B3EF6" w:rsidRPr="009327F4">
        <w:rPr>
          <w:rFonts w:ascii="Arial" w:hAnsi="Arial" w:cs="Arial"/>
          <w:sz w:val="24"/>
          <w:szCs w:val="24"/>
        </w:rPr>
        <w:t xml:space="preserve"> = 2413,67 kn.cm e coeficiente </w:t>
      </w:r>
      <w:proofErr w:type="spellStart"/>
      <w:r w:rsidR="002B3EF6" w:rsidRPr="009327F4">
        <w:rPr>
          <w:rFonts w:ascii="Arial" w:hAnsi="Arial" w:cs="Arial"/>
          <w:sz w:val="24"/>
          <w:szCs w:val="24"/>
        </w:rPr>
        <w:t>yf</w:t>
      </w:r>
      <w:proofErr w:type="spellEnd"/>
      <w:r w:rsidR="002B3EF6" w:rsidRPr="009327F4">
        <w:rPr>
          <w:rFonts w:ascii="Arial" w:hAnsi="Arial" w:cs="Arial"/>
          <w:sz w:val="24"/>
          <w:szCs w:val="24"/>
        </w:rPr>
        <w:t xml:space="preserve"> = 1,4. Utilizando a tabela de </w:t>
      </w:r>
      <w:proofErr w:type="spellStart"/>
      <w:r w:rsidR="002B3EF6" w:rsidRPr="009327F4">
        <w:rPr>
          <w:rFonts w:ascii="Arial" w:hAnsi="Arial" w:cs="Arial"/>
          <w:sz w:val="24"/>
          <w:szCs w:val="24"/>
        </w:rPr>
        <w:t>J.</w:t>
      </w:r>
      <w:proofErr w:type="gramStart"/>
      <w:r w:rsidR="002B3EF6" w:rsidRPr="009327F4">
        <w:rPr>
          <w:rFonts w:ascii="Arial" w:hAnsi="Arial" w:cs="Arial"/>
          <w:sz w:val="24"/>
          <w:szCs w:val="24"/>
        </w:rPr>
        <w:t>S.Giongo</w:t>
      </w:r>
      <w:proofErr w:type="spellEnd"/>
      <w:proofErr w:type="gramEnd"/>
      <w:r w:rsidR="002B3EF6" w:rsidRPr="009327F4">
        <w:rPr>
          <w:rFonts w:ascii="Arial" w:hAnsi="Arial" w:cs="Arial"/>
          <w:sz w:val="24"/>
          <w:szCs w:val="24"/>
        </w:rPr>
        <w:t xml:space="preserve"> temos </w:t>
      </w:r>
      <w:proofErr w:type="spellStart"/>
      <w:r w:rsidR="002B3EF6" w:rsidRPr="009327F4">
        <w:rPr>
          <w:rFonts w:ascii="Arial" w:hAnsi="Arial" w:cs="Arial"/>
          <w:sz w:val="24"/>
          <w:szCs w:val="24"/>
        </w:rPr>
        <w:t>kc</w:t>
      </w:r>
      <w:proofErr w:type="spellEnd"/>
      <w:r w:rsidR="002B3EF6" w:rsidRPr="009327F4">
        <w:rPr>
          <w:rFonts w:ascii="Arial" w:hAnsi="Arial" w:cs="Arial"/>
          <w:sz w:val="24"/>
          <w:szCs w:val="24"/>
        </w:rPr>
        <w:t xml:space="preserve"> = 4,7 então:</w:t>
      </w:r>
    </w:p>
    <w:p w:rsidR="002B3EF6" w:rsidRPr="005E18C1" w:rsidRDefault="005E18C1" w:rsidP="002B3EF6">
      <w:pPr>
        <w:pStyle w:val="Legenda"/>
        <w:rPr>
          <w:rFonts w:ascii="Cambria Math" w:eastAsia="Times New Roman" w:hAnsi="Cambria Math"/>
          <w:b w:val="0"/>
          <w:i/>
          <w:color w:val="auto"/>
          <w:sz w:val="28"/>
          <w:szCs w:val="28"/>
          <w:lang w:eastAsia="pt-BR"/>
        </w:rPr>
      </w:pPr>
      <m:oMathPara>
        <m:oMathParaPr>
          <m:jc m:val="centerGroup"/>
        </m:oMathParaPr>
        <m:oMath>
          <m:r>
            <m:rPr>
              <m:sty m:val="bi"/>
            </m:rPr>
            <w:rPr>
              <w:rFonts w:ascii="Cambria Math" w:eastAsia="Times New Roman" w:hAnsi="Cambria Math"/>
              <w:color w:val="auto"/>
              <w:sz w:val="28"/>
              <w:szCs w:val="28"/>
              <w:lang w:eastAsia="pt-BR"/>
            </w:rPr>
            <m:t>d=</m:t>
          </m:r>
          <m:sSup>
            <m:sSupPr>
              <m:ctrlPr>
                <w:rPr>
                  <w:rFonts w:ascii="Cambria Math" w:eastAsia="Times New Roman" w:hAnsi="Cambria Math"/>
                  <w:b w:val="0"/>
                  <w:i/>
                  <w:color w:val="auto"/>
                  <w:sz w:val="28"/>
                  <w:szCs w:val="28"/>
                  <w:lang w:eastAsia="pt-BR"/>
                </w:rPr>
              </m:ctrlPr>
            </m:sSupPr>
            <m:e>
              <m:d>
                <m:dPr>
                  <m:ctrlPr>
                    <w:rPr>
                      <w:rFonts w:ascii="Cambria Math" w:eastAsia="Times New Roman" w:hAnsi="Cambria Math"/>
                      <w:b w:val="0"/>
                      <w:i/>
                      <w:color w:val="auto"/>
                      <w:sz w:val="28"/>
                      <w:szCs w:val="28"/>
                      <w:lang w:eastAsia="pt-BR"/>
                    </w:rPr>
                  </m:ctrlPr>
                </m:dPr>
                <m:e>
                  <m:f>
                    <m:fPr>
                      <m:ctrlPr>
                        <w:rPr>
                          <w:rFonts w:ascii="Cambria Math" w:eastAsia="Times New Roman" w:hAnsi="Cambria Math"/>
                          <w:b w:val="0"/>
                          <w:i/>
                          <w:color w:val="auto"/>
                          <w:sz w:val="28"/>
                          <w:szCs w:val="28"/>
                          <w:lang w:eastAsia="pt-BR"/>
                        </w:rPr>
                      </m:ctrlPr>
                    </m:fPr>
                    <m:num>
                      <m:r>
                        <m:rPr>
                          <m:sty m:val="bi"/>
                        </m:rPr>
                        <w:rPr>
                          <w:rFonts w:ascii="Cambria Math" w:eastAsia="Times New Roman" w:hAnsi="Cambria Math"/>
                          <w:color w:val="auto"/>
                          <w:sz w:val="28"/>
                          <w:szCs w:val="28"/>
                          <w:lang w:eastAsia="pt-BR"/>
                        </w:rPr>
                        <m:t>kc.γf.Mk</m:t>
                      </m:r>
                    </m:num>
                    <m:den>
                      <m:r>
                        <m:rPr>
                          <m:sty m:val="bi"/>
                        </m:rPr>
                        <w:rPr>
                          <w:rFonts w:ascii="Cambria Math" w:eastAsia="Times New Roman" w:hAnsi="Cambria Math"/>
                          <w:color w:val="auto"/>
                          <w:sz w:val="28"/>
                          <w:szCs w:val="28"/>
                          <w:lang w:eastAsia="pt-BR"/>
                        </w:rPr>
                        <m:t>bw</m:t>
                      </m:r>
                    </m:den>
                  </m:f>
                </m:e>
              </m:d>
            </m:e>
            <m:sup>
              <m:r>
                <m:rPr>
                  <m:sty m:val="bi"/>
                </m:rPr>
                <w:rPr>
                  <w:rFonts w:ascii="Cambria Math" w:eastAsia="Times New Roman" w:hAnsi="Cambria Math"/>
                  <w:color w:val="auto"/>
                  <w:sz w:val="28"/>
                  <w:szCs w:val="28"/>
                  <w:lang w:eastAsia="pt-BR"/>
                </w:rPr>
                <m:t>1/2</m:t>
              </m:r>
            </m:sup>
          </m:sSup>
          <m:r>
            <m:rPr>
              <m:sty m:val="bi"/>
            </m:rPr>
            <w:rPr>
              <w:rFonts w:ascii="Cambria Math" w:eastAsia="Times New Roman" w:hAnsi="Cambria Math"/>
              <w:color w:val="auto"/>
              <w:sz w:val="28"/>
              <w:szCs w:val="28"/>
              <w:lang w:eastAsia="pt-BR"/>
            </w:rPr>
            <m:t>                    d=</m:t>
          </m:r>
          <m:sSup>
            <m:sSupPr>
              <m:ctrlPr>
                <w:rPr>
                  <w:rFonts w:ascii="Cambria Math" w:eastAsia="Times New Roman" w:hAnsi="Cambria Math"/>
                  <w:b w:val="0"/>
                  <w:i/>
                  <w:color w:val="auto"/>
                  <w:sz w:val="28"/>
                  <w:szCs w:val="28"/>
                  <w:lang w:eastAsia="pt-BR"/>
                </w:rPr>
              </m:ctrlPr>
            </m:sSupPr>
            <m:e>
              <m:d>
                <m:dPr>
                  <m:ctrlPr>
                    <w:rPr>
                      <w:rFonts w:ascii="Cambria Math" w:eastAsia="Times New Roman" w:hAnsi="Cambria Math"/>
                      <w:b w:val="0"/>
                      <w:i/>
                      <w:color w:val="auto"/>
                      <w:sz w:val="28"/>
                      <w:szCs w:val="28"/>
                      <w:lang w:eastAsia="pt-BR"/>
                    </w:rPr>
                  </m:ctrlPr>
                </m:dPr>
                <m:e>
                  <m:f>
                    <m:fPr>
                      <m:ctrlPr>
                        <w:rPr>
                          <w:rFonts w:ascii="Cambria Math" w:eastAsia="Times New Roman" w:hAnsi="Cambria Math"/>
                          <w:b w:val="0"/>
                          <w:i/>
                          <w:color w:val="auto"/>
                          <w:sz w:val="28"/>
                          <w:szCs w:val="28"/>
                          <w:lang w:eastAsia="pt-BR"/>
                        </w:rPr>
                      </m:ctrlPr>
                    </m:fPr>
                    <m:num>
                      <m:r>
                        <m:rPr>
                          <m:sty m:val="bi"/>
                        </m:rPr>
                        <w:rPr>
                          <w:rFonts w:ascii="Cambria Math" w:eastAsia="Times New Roman" w:hAnsi="Cambria Math"/>
                          <w:color w:val="auto"/>
                          <w:sz w:val="28"/>
                          <w:szCs w:val="28"/>
                          <w:lang w:eastAsia="pt-BR"/>
                        </w:rPr>
                        <m:t>4,7.1,4.2413,67</m:t>
                      </m:r>
                    </m:num>
                    <m:den>
                      <m:r>
                        <m:rPr>
                          <m:sty m:val="bi"/>
                        </m:rPr>
                        <w:rPr>
                          <w:rFonts w:ascii="Cambria Math" w:eastAsia="Times New Roman" w:hAnsi="Cambria Math"/>
                          <w:color w:val="auto"/>
                          <w:sz w:val="28"/>
                          <w:szCs w:val="28"/>
                          <w:lang w:eastAsia="pt-BR"/>
                        </w:rPr>
                        <m:t>12</m:t>
                      </m:r>
                    </m:den>
                  </m:f>
                </m:e>
              </m:d>
            </m:e>
            <m:sup>
              <m:r>
                <m:rPr>
                  <m:sty m:val="bi"/>
                </m:rPr>
                <w:rPr>
                  <w:rFonts w:ascii="Cambria Math" w:eastAsia="Times New Roman" w:hAnsi="Cambria Math"/>
                  <w:color w:val="auto"/>
                  <w:sz w:val="28"/>
                  <w:szCs w:val="28"/>
                  <w:lang w:eastAsia="pt-BR"/>
                </w:rPr>
                <m:t>1/2</m:t>
              </m:r>
            </m:sup>
          </m:sSup>
        </m:oMath>
      </m:oMathPara>
    </w:p>
    <w:p w:rsidR="002B3EF6" w:rsidRPr="005E18C1" w:rsidRDefault="005E18C1" w:rsidP="002B3EF6">
      <w:pPr>
        <w:pStyle w:val="Legenda"/>
        <w:rPr>
          <w:rFonts w:ascii="Cambria Math" w:eastAsia="Times New Roman" w:hAnsi="Cambria Math"/>
          <w:b w:val="0"/>
          <w:i/>
          <w:color w:val="auto"/>
          <w:sz w:val="28"/>
          <w:szCs w:val="28"/>
          <w:lang w:eastAsia="pt-BR"/>
        </w:rPr>
      </w:pPr>
      <m:oMathPara>
        <m:oMathParaPr>
          <m:jc m:val="centerGroup"/>
        </m:oMathParaPr>
        <m:oMath>
          <m:r>
            <m:rPr>
              <m:sty m:val="bi"/>
            </m:rPr>
            <w:rPr>
              <w:rFonts w:ascii="Cambria Math" w:eastAsia="Times New Roman" w:hAnsi="Cambria Math"/>
              <w:color w:val="auto"/>
              <w:sz w:val="28"/>
              <w:szCs w:val="28"/>
              <w:lang w:eastAsia="pt-BR"/>
            </w:rPr>
            <m:t>d=36,37</m:t>
          </m:r>
          <m:r>
            <m:rPr>
              <m:sty m:val="bi"/>
            </m:rPr>
            <w:rPr>
              <w:rFonts w:ascii="Cambria Math" w:eastAsia="Times New Roman" w:hAnsi="Cambria Math"/>
              <w:color w:val="auto"/>
              <w:sz w:val="28"/>
              <w:szCs w:val="28"/>
              <w:lang w:eastAsia="pt-BR"/>
            </w:rPr>
            <m:t>cm</m:t>
          </m:r>
        </m:oMath>
      </m:oMathPara>
    </w:p>
    <w:p w:rsidR="002B3EF6" w:rsidRPr="005E18C1" w:rsidRDefault="005E18C1" w:rsidP="002B3EF6">
      <w:pPr>
        <w:pStyle w:val="Legenda"/>
        <w:rPr>
          <w:rFonts w:ascii="Cambria Math" w:eastAsia="Times New Roman" w:hAnsi="Cambria Math"/>
          <w:b w:val="0"/>
          <w:i/>
          <w:color w:val="auto"/>
          <w:sz w:val="28"/>
          <w:szCs w:val="28"/>
          <w:lang w:eastAsia="pt-BR"/>
        </w:rPr>
      </w:pPr>
      <m:oMathPara>
        <m:oMathParaPr>
          <m:jc m:val="centerGroup"/>
        </m:oMathParaPr>
        <m:oMath>
          <m:r>
            <m:rPr>
              <m:sty m:val="bi"/>
            </m:rPr>
            <w:rPr>
              <w:rFonts w:ascii="Cambria Math" w:eastAsia="Times New Roman" w:hAnsi="Cambria Math"/>
              <w:color w:val="auto"/>
              <w:sz w:val="28"/>
              <w:szCs w:val="28"/>
              <w:lang w:eastAsia="pt-BR"/>
            </w:rPr>
            <m:t>d≅37</m:t>
          </m:r>
          <m:r>
            <m:rPr>
              <m:sty m:val="bi"/>
            </m:rPr>
            <w:rPr>
              <w:rFonts w:ascii="Cambria Math" w:eastAsia="Times New Roman" w:hAnsi="Cambria Math"/>
              <w:color w:val="auto"/>
              <w:sz w:val="28"/>
              <w:szCs w:val="28"/>
              <w:lang w:eastAsia="pt-BR"/>
            </w:rPr>
            <m:t>cm </m:t>
          </m:r>
          <m:d>
            <m:dPr>
              <m:ctrlPr>
                <w:rPr>
                  <w:rFonts w:ascii="Cambria Math" w:eastAsia="Times New Roman" w:hAnsi="Cambria Math"/>
                  <w:b w:val="0"/>
                  <w:i/>
                  <w:color w:val="auto"/>
                  <w:sz w:val="28"/>
                  <w:szCs w:val="28"/>
                  <w:lang w:eastAsia="pt-BR"/>
                </w:rPr>
              </m:ctrlPr>
            </m:dPr>
            <m:e>
              <m:r>
                <m:rPr>
                  <m:sty m:val="bi"/>
                </m:rPr>
                <w:rPr>
                  <w:rFonts w:ascii="Cambria Math" w:eastAsia="Times New Roman" w:hAnsi="Cambria Math"/>
                  <w:color w:val="auto"/>
                  <w:sz w:val="28"/>
                  <w:szCs w:val="28"/>
                  <w:lang w:eastAsia="pt-BR"/>
                </w:rPr>
                <m:t>adotado</m:t>
              </m:r>
            </m:e>
          </m:d>
          <m:r>
            <m:rPr>
              <m:sty m:val="bi"/>
            </m:rPr>
            <w:rPr>
              <w:rFonts w:ascii="Cambria Math" w:eastAsia="Times New Roman" w:hAnsi="Cambria Math"/>
              <w:color w:val="auto"/>
              <w:sz w:val="28"/>
              <w:szCs w:val="28"/>
              <w:lang w:eastAsia="pt-BR"/>
            </w:rPr>
            <m:t>+cobrimento de 3 cm=40</m:t>
          </m:r>
          <m:r>
            <m:rPr>
              <m:sty m:val="bi"/>
            </m:rPr>
            <w:rPr>
              <w:rFonts w:ascii="Cambria Math" w:eastAsia="Times New Roman" w:hAnsi="Cambria Math"/>
              <w:color w:val="auto"/>
              <w:sz w:val="28"/>
              <w:szCs w:val="28"/>
              <w:lang w:eastAsia="pt-BR"/>
            </w:rPr>
            <m:t>cm</m:t>
          </m:r>
        </m:oMath>
      </m:oMathPara>
    </w:p>
    <w:p w:rsidR="00C0328C" w:rsidRPr="005E18C1" w:rsidRDefault="005E18C1" w:rsidP="00C0328C">
      <w:pPr>
        <w:pStyle w:val="NormalWeb"/>
        <w:spacing w:before="96" w:after="120" w:line="360" w:lineRule="auto"/>
        <w:ind w:firstLine="708"/>
        <w:jc w:val="center"/>
        <w:rPr>
          <w:rFonts w:ascii="Arial" w:hAnsi="Arial" w:cs="Arial"/>
          <w:sz w:val="28"/>
          <w:szCs w:val="28"/>
        </w:rPr>
      </w:pPr>
      <m:oMathPara>
        <m:oMathParaPr>
          <m:jc m:val="left"/>
        </m:oMathParaPr>
        <m:oMath>
          <m:r>
            <w:rPr>
              <w:rFonts w:ascii="Cambria Math" w:hAnsi="Cambria Math"/>
              <w:sz w:val="28"/>
              <w:szCs w:val="28"/>
            </w:rPr>
            <m:t>Peso=b.h.</m:t>
          </m:r>
          <m:r>
            <w:rPr>
              <w:rFonts w:ascii="Cambria Math" w:eastAsia="Cambria Math" w:hAnsi="Cambria Math"/>
              <w:sz w:val="28"/>
              <w:szCs w:val="28"/>
            </w:rPr>
            <m:t>ρ</m:t>
          </m:r>
        </m:oMath>
      </m:oMathPara>
    </w:p>
    <w:p w:rsidR="00C0328C" w:rsidRPr="005E18C1" w:rsidRDefault="005E18C1" w:rsidP="00755705">
      <w:pPr>
        <w:pStyle w:val="Legenda"/>
        <w:rPr>
          <w:rFonts w:ascii="Arial" w:hAnsi="Arial" w:cs="Arial"/>
          <w:b w:val="0"/>
          <w:color w:val="auto"/>
          <w:sz w:val="28"/>
          <w:szCs w:val="28"/>
        </w:rPr>
      </w:pPr>
      <w:bookmarkStart w:id="44" w:name="_Toc418553730"/>
      <m:oMath>
        <m:r>
          <m:rPr>
            <m:sty m:val="bi"/>
          </m:rPr>
          <w:rPr>
            <w:rFonts w:ascii="Cambria Math" w:eastAsia="Times New Roman" w:hAnsi="Cambria Math"/>
            <w:color w:val="auto"/>
            <w:sz w:val="28"/>
            <w:szCs w:val="28"/>
            <w:lang w:eastAsia="pt-BR"/>
          </w:rPr>
          <m:t>Peso=0,15.0,40.2500=120</m:t>
        </m:r>
        <m:r>
          <m:rPr>
            <m:sty m:val="bi"/>
          </m:rPr>
          <w:rPr>
            <w:rFonts w:ascii="Cambria Math" w:eastAsia="Times New Roman" w:hAnsi="Cambria Math"/>
            <w:color w:val="auto"/>
            <w:sz w:val="28"/>
            <w:szCs w:val="28"/>
            <w:lang w:eastAsia="pt-BR"/>
          </w:rPr>
          <m:t>kg/m</m:t>
        </m:r>
      </m:oMath>
      <w:r w:rsidR="00C0328C" w:rsidRPr="005E18C1">
        <w:rPr>
          <w:rFonts w:ascii="Arial" w:hAnsi="Arial" w:cs="Arial"/>
          <w:b w:val="0"/>
          <w:color w:val="auto"/>
          <w:sz w:val="28"/>
          <w:szCs w:val="28"/>
        </w:rPr>
        <w:t xml:space="preserve">  </w:t>
      </w:r>
      <w:bookmarkEnd w:id="44"/>
    </w:p>
    <w:p w:rsidR="00C0328C" w:rsidRDefault="00C0328C" w:rsidP="009327F4">
      <w:pPr>
        <w:spacing w:after="0" w:line="360" w:lineRule="auto"/>
        <w:ind w:firstLine="709"/>
        <w:jc w:val="both"/>
        <w:rPr>
          <w:rFonts w:ascii="Arial" w:hAnsi="Arial" w:cs="Arial"/>
          <w:sz w:val="24"/>
          <w:szCs w:val="24"/>
        </w:rPr>
      </w:pPr>
      <w:r w:rsidRPr="009327F4">
        <w:rPr>
          <w:rFonts w:ascii="Arial" w:hAnsi="Arial" w:cs="Arial"/>
          <w:sz w:val="24"/>
          <w:szCs w:val="24"/>
        </w:rPr>
        <w:t>Para mesma carga distribuída e mesmo vão entre apoios temos uma viga de concreto armado com seção de 15x</w:t>
      </w:r>
      <w:r w:rsidR="00755705" w:rsidRPr="009327F4">
        <w:rPr>
          <w:rFonts w:ascii="Arial" w:hAnsi="Arial" w:cs="Arial"/>
          <w:sz w:val="24"/>
          <w:szCs w:val="24"/>
        </w:rPr>
        <w:t>40 cm e peso de 120</w:t>
      </w:r>
      <w:r w:rsidRPr="009327F4">
        <w:rPr>
          <w:rFonts w:ascii="Arial" w:hAnsi="Arial" w:cs="Arial"/>
          <w:sz w:val="24"/>
          <w:szCs w:val="24"/>
        </w:rPr>
        <w:t>kg/m.</w:t>
      </w:r>
    </w:p>
    <w:p w:rsidR="00A15B62" w:rsidRDefault="00A15B62" w:rsidP="009327F4">
      <w:pPr>
        <w:spacing w:after="0" w:line="360" w:lineRule="auto"/>
        <w:ind w:firstLine="709"/>
        <w:jc w:val="both"/>
        <w:rPr>
          <w:rFonts w:ascii="Arial" w:hAnsi="Arial" w:cs="Arial"/>
          <w:sz w:val="24"/>
          <w:szCs w:val="24"/>
        </w:rPr>
      </w:pPr>
    </w:p>
    <w:p w:rsidR="00A15B62" w:rsidRPr="00A15B62" w:rsidRDefault="00A15B62" w:rsidP="009327F4">
      <w:pPr>
        <w:spacing w:after="0" w:line="360" w:lineRule="auto"/>
        <w:ind w:firstLine="709"/>
        <w:jc w:val="both"/>
        <w:rPr>
          <w:rFonts w:ascii="Arial" w:hAnsi="Arial" w:cs="Arial"/>
          <w:b/>
          <w:sz w:val="24"/>
          <w:szCs w:val="24"/>
        </w:rPr>
      </w:pPr>
    </w:p>
    <w:p w:rsidR="00C0328C" w:rsidRPr="00A15B62" w:rsidRDefault="00C0328C" w:rsidP="00A15B62">
      <w:pPr>
        <w:pStyle w:val="PargrafodaLista"/>
        <w:numPr>
          <w:ilvl w:val="0"/>
          <w:numId w:val="14"/>
        </w:numPr>
        <w:spacing w:after="0" w:line="360" w:lineRule="auto"/>
        <w:jc w:val="both"/>
        <w:rPr>
          <w:rFonts w:ascii="Arial" w:hAnsi="Arial" w:cs="Arial"/>
          <w:b/>
          <w:sz w:val="24"/>
          <w:szCs w:val="24"/>
        </w:rPr>
      </w:pPr>
      <w:bookmarkStart w:id="45" w:name="_Toc421087339"/>
      <w:r w:rsidRPr="00A15B62">
        <w:rPr>
          <w:rFonts w:ascii="Arial" w:eastAsia="Calibri" w:hAnsi="Arial" w:cs="Arial"/>
          <w:b/>
          <w:smallCaps/>
          <w:sz w:val="24"/>
          <w:szCs w:val="24"/>
        </w:rPr>
        <w:t>RESULTADOS</w:t>
      </w:r>
      <w:bookmarkEnd w:id="45"/>
    </w:p>
    <w:p w:rsidR="00A15B62" w:rsidRPr="00A15B62" w:rsidRDefault="00A15B62" w:rsidP="009327F4">
      <w:pPr>
        <w:spacing w:after="0" w:line="360" w:lineRule="auto"/>
        <w:ind w:firstLine="709"/>
        <w:jc w:val="both"/>
        <w:rPr>
          <w:rFonts w:ascii="Arial" w:hAnsi="Arial" w:cs="Arial"/>
          <w:b/>
          <w:sz w:val="24"/>
          <w:szCs w:val="24"/>
        </w:rPr>
      </w:pPr>
    </w:p>
    <w:p w:rsidR="00713461" w:rsidRPr="009327F4" w:rsidRDefault="00373B22" w:rsidP="009327F4">
      <w:pPr>
        <w:spacing w:after="0" w:line="360" w:lineRule="auto"/>
        <w:ind w:firstLine="709"/>
        <w:jc w:val="both"/>
        <w:rPr>
          <w:rFonts w:ascii="Arial" w:hAnsi="Arial" w:cs="Arial"/>
          <w:sz w:val="24"/>
          <w:szCs w:val="24"/>
        </w:rPr>
      </w:pPr>
      <w:r w:rsidRPr="00A15B62">
        <w:rPr>
          <w:rFonts w:ascii="Arial" w:hAnsi="Arial" w:cs="Arial"/>
          <w:sz w:val="24"/>
          <w:szCs w:val="24"/>
        </w:rPr>
        <w:t>A viga de MLC utilizando como matéria prima o Louro-Vermelho, apresenta bons resultados em seu pré-dimensionamento possuindo uma pequena seção (6x40cm) e p</w:t>
      </w:r>
      <w:r w:rsidR="00755705" w:rsidRPr="00A15B62">
        <w:rPr>
          <w:rFonts w:ascii="Arial" w:hAnsi="Arial" w:cs="Arial"/>
          <w:sz w:val="24"/>
          <w:szCs w:val="24"/>
        </w:rPr>
        <w:t>eso próprio com cerca</w:t>
      </w:r>
      <w:r w:rsidR="00755705" w:rsidRPr="009327F4">
        <w:rPr>
          <w:rFonts w:ascii="Arial" w:hAnsi="Arial" w:cs="Arial"/>
          <w:sz w:val="24"/>
          <w:szCs w:val="24"/>
        </w:rPr>
        <w:t xml:space="preserve"> de 20kg/m:</w:t>
      </w:r>
    </w:p>
    <w:p w:rsidR="00ED37F7" w:rsidRPr="0067178D" w:rsidRDefault="006C2BDA" w:rsidP="00ED37F7">
      <w:pPr>
        <w:pStyle w:val="Legenda"/>
        <w:keepNext/>
        <w:spacing w:before="96"/>
        <w:jc w:val="center"/>
        <w:rPr>
          <w:rFonts w:ascii="Arial" w:hAnsi="Arial" w:cs="Arial"/>
          <w:b w:val="0"/>
          <w:color w:val="auto"/>
          <w:sz w:val="22"/>
        </w:rPr>
      </w:pPr>
      <w:bookmarkStart w:id="46" w:name="_Toc421095124"/>
      <w:r w:rsidRPr="006C2BDA">
        <w:rPr>
          <w:rFonts w:ascii="Arial" w:hAnsi="Arial" w:cs="Arial"/>
          <w:b w:val="0"/>
          <w:color w:val="auto"/>
          <w:sz w:val="22"/>
          <w:szCs w:val="22"/>
        </w:rPr>
        <w:lastRenderedPageBreak/>
        <w:t xml:space="preserve">Figura </w:t>
      </w:r>
      <w:r w:rsidR="00A15B62">
        <w:rPr>
          <w:rFonts w:ascii="Arial" w:hAnsi="Arial" w:cs="Arial"/>
          <w:b w:val="0"/>
          <w:color w:val="auto"/>
          <w:sz w:val="22"/>
          <w:szCs w:val="22"/>
        </w:rPr>
        <w:t>4</w:t>
      </w:r>
      <w:r w:rsidRPr="006C2BDA">
        <w:rPr>
          <w:rFonts w:ascii="Arial" w:hAnsi="Arial" w:cs="Arial"/>
          <w:b w:val="0"/>
          <w:color w:val="auto"/>
          <w:sz w:val="22"/>
          <w:szCs w:val="22"/>
        </w:rPr>
        <w:t xml:space="preserve"> –</w:t>
      </w:r>
      <w:r w:rsidRPr="006C2BDA">
        <w:rPr>
          <w:rFonts w:ascii="Times New Roman" w:hAnsi="Times New Roman"/>
          <w:color w:val="auto"/>
          <w:sz w:val="20"/>
          <w:szCs w:val="20"/>
        </w:rPr>
        <w:t xml:space="preserve"> </w:t>
      </w:r>
      <w:r w:rsidR="00ED37F7">
        <w:rPr>
          <w:rFonts w:ascii="Arial" w:hAnsi="Arial" w:cs="Arial"/>
          <w:b w:val="0"/>
          <w:color w:val="auto"/>
          <w:sz w:val="22"/>
        </w:rPr>
        <w:t>Modelo da viga</w:t>
      </w:r>
      <w:bookmarkEnd w:id="46"/>
    </w:p>
    <w:p w:rsidR="00755705" w:rsidRPr="00755705" w:rsidRDefault="00755705" w:rsidP="00755705">
      <w:pPr>
        <w:pStyle w:val="NormalWeb"/>
        <w:spacing w:before="96" w:beforeAutospacing="0" w:after="120" w:afterAutospacing="0" w:line="360" w:lineRule="auto"/>
        <w:ind w:firstLine="708"/>
        <w:jc w:val="center"/>
        <w:rPr>
          <w:rFonts w:ascii="Arial" w:eastAsia="Calibri" w:hAnsi="Arial" w:cs="Arial"/>
          <w:lang w:eastAsia="en-US"/>
        </w:rPr>
      </w:pPr>
      <w:r w:rsidRPr="00755705">
        <w:rPr>
          <w:rFonts w:ascii="Arial" w:eastAsia="Calibri" w:hAnsi="Arial" w:cs="Arial"/>
          <w:noProof/>
        </w:rPr>
        <w:drawing>
          <wp:inline distT="0" distB="0" distL="0" distR="0" wp14:anchorId="42754A1C" wp14:editId="28A8E2C6">
            <wp:extent cx="3343275" cy="2599447"/>
            <wp:effectExtent l="0" t="0" r="0" b="0"/>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0399" cy="2604986"/>
                    </a:xfrm>
                    <a:prstGeom prst="rect">
                      <a:avLst/>
                    </a:prstGeom>
                  </pic:spPr>
                </pic:pic>
              </a:graphicData>
            </a:graphic>
          </wp:inline>
        </w:drawing>
      </w:r>
    </w:p>
    <w:p w:rsidR="00ED37F7" w:rsidRPr="0067178D" w:rsidRDefault="00ED37F7" w:rsidP="00ED37F7">
      <w:pPr>
        <w:pStyle w:val="Legenda"/>
        <w:jc w:val="center"/>
        <w:rPr>
          <w:rFonts w:ascii="Arial" w:hAnsi="Arial" w:cs="Arial"/>
          <w:b w:val="0"/>
          <w:color w:val="auto"/>
        </w:rPr>
      </w:pPr>
      <w:r w:rsidRPr="0067178D">
        <w:rPr>
          <w:rFonts w:ascii="Arial" w:hAnsi="Arial" w:cs="Arial"/>
          <w:b w:val="0"/>
          <w:color w:val="auto"/>
        </w:rPr>
        <w:t>Fonte: O Autor (201</w:t>
      </w:r>
      <w:r w:rsidR="00A15B62">
        <w:rPr>
          <w:rFonts w:ascii="Arial" w:hAnsi="Arial" w:cs="Arial"/>
          <w:b w:val="0"/>
          <w:color w:val="auto"/>
        </w:rPr>
        <w:t>8</w:t>
      </w:r>
      <w:r w:rsidRPr="0067178D">
        <w:rPr>
          <w:rFonts w:ascii="Arial" w:hAnsi="Arial" w:cs="Arial"/>
          <w:b w:val="0"/>
          <w:color w:val="auto"/>
        </w:rPr>
        <w:t>).</w:t>
      </w:r>
    </w:p>
    <w:p w:rsidR="00ED37F7" w:rsidRDefault="00ED37F7" w:rsidP="00755705">
      <w:pPr>
        <w:pStyle w:val="NormalWeb"/>
        <w:spacing w:before="96" w:beforeAutospacing="0" w:after="120" w:afterAutospacing="0" w:line="360" w:lineRule="auto"/>
        <w:ind w:firstLine="708"/>
        <w:rPr>
          <w:rFonts w:ascii="Arial" w:eastAsia="Calibri" w:hAnsi="Arial" w:cs="Arial"/>
          <w:lang w:eastAsia="en-US"/>
        </w:rPr>
      </w:pPr>
    </w:p>
    <w:p w:rsidR="00713461" w:rsidRPr="009327F4" w:rsidRDefault="00373B22" w:rsidP="009327F4">
      <w:pPr>
        <w:spacing w:after="0" w:line="360" w:lineRule="auto"/>
        <w:ind w:firstLine="709"/>
        <w:jc w:val="both"/>
        <w:rPr>
          <w:rFonts w:ascii="Arial" w:hAnsi="Arial" w:cs="Arial"/>
          <w:sz w:val="24"/>
          <w:szCs w:val="24"/>
        </w:rPr>
      </w:pPr>
      <w:r w:rsidRPr="009327F4">
        <w:rPr>
          <w:rFonts w:ascii="Arial" w:hAnsi="Arial" w:cs="Arial"/>
          <w:sz w:val="24"/>
          <w:szCs w:val="24"/>
        </w:rPr>
        <w:t xml:space="preserve">A viga de aço </w:t>
      </w:r>
      <w:r w:rsidR="00ED37F7" w:rsidRPr="009327F4">
        <w:rPr>
          <w:rFonts w:ascii="Arial" w:hAnsi="Arial" w:cs="Arial"/>
          <w:sz w:val="24"/>
          <w:szCs w:val="24"/>
        </w:rPr>
        <w:t xml:space="preserve">ASTM </w:t>
      </w:r>
      <w:r w:rsidRPr="009327F4">
        <w:rPr>
          <w:rFonts w:ascii="Arial" w:hAnsi="Arial" w:cs="Arial"/>
          <w:sz w:val="24"/>
          <w:szCs w:val="24"/>
        </w:rPr>
        <w:t>A</w:t>
      </w:r>
      <w:r w:rsidR="00ED37F7" w:rsidRPr="009327F4">
        <w:rPr>
          <w:rFonts w:ascii="Arial" w:hAnsi="Arial" w:cs="Arial"/>
          <w:sz w:val="24"/>
          <w:szCs w:val="24"/>
        </w:rPr>
        <w:t>-</w:t>
      </w:r>
      <w:r w:rsidRPr="009327F4">
        <w:rPr>
          <w:rFonts w:ascii="Arial" w:hAnsi="Arial" w:cs="Arial"/>
          <w:sz w:val="24"/>
          <w:szCs w:val="24"/>
        </w:rPr>
        <w:t>36 utiliza perfil metálico laminado W250x115,0 com seção de 27</w:t>
      </w:r>
      <w:r w:rsidR="00A12B44" w:rsidRPr="009327F4">
        <w:rPr>
          <w:rFonts w:ascii="Arial" w:hAnsi="Arial" w:cs="Arial"/>
          <w:sz w:val="24"/>
          <w:szCs w:val="24"/>
        </w:rPr>
        <w:t>x26cm e peso próprio de 115kg/m.</w:t>
      </w:r>
    </w:p>
    <w:p w:rsidR="001E3797" w:rsidRDefault="00373B22" w:rsidP="009327F4">
      <w:pPr>
        <w:spacing w:after="0" w:line="360" w:lineRule="auto"/>
        <w:ind w:firstLine="709"/>
        <w:jc w:val="both"/>
        <w:rPr>
          <w:rFonts w:ascii="Arial" w:hAnsi="Arial" w:cs="Arial"/>
          <w:sz w:val="24"/>
          <w:szCs w:val="24"/>
        </w:rPr>
      </w:pPr>
      <w:r w:rsidRPr="009327F4">
        <w:rPr>
          <w:rFonts w:ascii="Arial" w:hAnsi="Arial" w:cs="Arial"/>
          <w:sz w:val="24"/>
          <w:szCs w:val="24"/>
        </w:rPr>
        <w:t xml:space="preserve">A viga de concreto armado com </w:t>
      </w:r>
      <w:proofErr w:type="spellStart"/>
      <w:r w:rsidRPr="009327F4">
        <w:rPr>
          <w:rFonts w:ascii="Arial" w:hAnsi="Arial" w:cs="Arial"/>
          <w:sz w:val="24"/>
          <w:szCs w:val="24"/>
        </w:rPr>
        <w:t>fck</w:t>
      </w:r>
      <w:proofErr w:type="spellEnd"/>
      <w:r w:rsidRPr="009327F4">
        <w:rPr>
          <w:rFonts w:ascii="Arial" w:hAnsi="Arial" w:cs="Arial"/>
          <w:sz w:val="24"/>
          <w:szCs w:val="24"/>
        </w:rPr>
        <w:t xml:space="preserve"> de 20Mpa tem seção de 12x40 cm e peso próprio de 120kg/m.</w:t>
      </w:r>
      <w:bookmarkStart w:id="47" w:name="_Toc421087340"/>
    </w:p>
    <w:p w:rsidR="00A15B62" w:rsidRDefault="00A15B62" w:rsidP="009327F4">
      <w:pPr>
        <w:spacing w:after="0" w:line="360" w:lineRule="auto"/>
        <w:ind w:firstLine="709"/>
        <w:jc w:val="both"/>
        <w:rPr>
          <w:rFonts w:ascii="Arial" w:hAnsi="Arial" w:cs="Arial"/>
          <w:sz w:val="24"/>
          <w:szCs w:val="24"/>
        </w:rPr>
      </w:pPr>
    </w:p>
    <w:p w:rsidR="00A15B62" w:rsidRPr="009327F4" w:rsidRDefault="00A15B62" w:rsidP="009327F4">
      <w:pPr>
        <w:spacing w:after="0" w:line="360" w:lineRule="auto"/>
        <w:ind w:firstLine="709"/>
        <w:jc w:val="both"/>
        <w:rPr>
          <w:rFonts w:ascii="Arial" w:hAnsi="Arial" w:cs="Arial"/>
          <w:sz w:val="24"/>
          <w:szCs w:val="24"/>
        </w:rPr>
      </w:pPr>
    </w:p>
    <w:p w:rsidR="001762D0" w:rsidRPr="00A15B62" w:rsidRDefault="00C0328C" w:rsidP="00A15B62">
      <w:pPr>
        <w:pStyle w:val="PargrafodaLista"/>
        <w:numPr>
          <w:ilvl w:val="0"/>
          <w:numId w:val="14"/>
        </w:numPr>
        <w:spacing w:after="0" w:line="360" w:lineRule="auto"/>
        <w:jc w:val="both"/>
        <w:rPr>
          <w:rFonts w:ascii="Arial" w:eastAsia="Calibri" w:hAnsi="Arial" w:cs="Arial"/>
          <w:b/>
          <w:smallCaps/>
          <w:sz w:val="24"/>
          <w:szCs w:val="24"/>
        </w:rPr>
      </w:pPr>
      <w:r w:rsidRPr="00A15B62">
        <w:rPr>
          <w:rFonts w:ascii="Arial" w:eastAsia="Calibri" w:hAnsi="Arial" w:cs="Arial"/>
          <w:b/>
          <w:smallCaps/>
          <w:sz w:val="24"/>
          <w:szCs w:val="24"/>
        </w:rPr>
        <w:t>CONSIDERAÇÕES FINAIS</w:t>
      </w:r>
      <w:bookmarkEnd w:id="47"/>
    </w:p>
    <w:p w:rsidR="00A15B62" w:rsidRPr="009327F4" w:rsidRDefault="00A15B62" w:rsidP="009327F4">
      <w:pPr>
        <w:spacing w:after="0" w:line="360" w:lineRule="auto"/>
        <w:ind w:firstLine="709"/>
        <w:jc w:val="both"/>
        <w:rPr>
          <w:rFonts w:ascii="Arial" w:hAnsi="Arial" w:cs="Arial"/>
          <w:sz w:val="24"/>
          <w:szCs w:val="24"/>
        </w:rPr>
      </w:pPr>
    </w:p>
    <w:p w:rsidR="00C0328C" w:rsidRPr="0067178D" w:rsidRDefault="00A15B62" w:rsidP="009327F4">
      <w:pPr>
        <w:spacing w:after="0" w:line="360" w:lineRule="auto"/>
        <w:ind w:firstLine="709"/>
        <w:jc w:val="both"/>
        <w:rPr>
          <w:rFonts w:ascii="Arial" w:hAnsi="Arial" w:cs="Arial"/>
          <w:sz w:val="24"/>
          <w:szCs w:val="24"/>
        </w:rPr>
      </w:pPr>
      <w:r>
        <w:rPr>
          <w:rFonts w:ascii="Arial" w:hAnsi="Arial" w:cs="Arial"/>
          <w:sz w:val="24"/>
          <w:szCs w:val="24"/>
        </w:rPr>
        <w:t>Foi descrito as vantagens e fomentado</w:t>
      </w:r>
      <w:r w:rsidR="00C0328C" w:rsidRPr="0067178D">
        <w:rPr>
          <w:rFonts w:ascii="Arial" w:hAnsi="Arial" w:cs="Arial"/>
          <w:sz w:val="24"/>
          <w:szCs w:val="24"/>
        </w:rPr>
        <w:t xml:space="preserve"> um sistema estrutural em material sustentável que já é muito difundido em países do hemisfério norte. Não resta dúvida de que o Brasil tem plenas condições de se tornar um grande produtor de peças industrializadas de madeira, especialmente a madeira laminada colada. O país possui matéria prima em abundância a um preço extremamente competitivo, a tecnologia e as técnicas de produção são dominadas por alguns produtores e poderiam ser facilmente difundidas tendo em vista que são relativamente simples.</w:t>
      </w:r>
    </w:p>
    <w:p w:rsidR="00C0328C" w:rsidRPr="0067178D" w:rsidRDefault="00C0328C" w:rsidP="00C0328C">
      <w:pPr>
        <w:spacing w:after="0" w:line="360" w:lineRule="auto"/>
        <w:ind w:firstLine="709"/>
        <w:jc w:val="both"/>
        <w:rPr>
          <w:rFonts w:ascii="Arial" w:hAnsi="Arial" w:cs="Arial"/>
          <w:sz w:val="24"/>
          <w:szCs w:val="24"/>
        </w:rPr>
      </w:pPr>
      <w:r w:rsidRPr="0067178D">
        <w:rPr>
          <w:rFonts w:ascii="Arial" w:hAnsi="Arial" w:cs="Arial"/>
          <w:sz w:val="24"/>
          <w:szCs w:val="24"/>
        </w:rPr>
        <w:t>Apesar de no Brasil não existir uma norma exclusiva para madeira laminada colada, as orientações presentes na NBR 7190 englobam as principais atividades e procedimentos necessários para o dimensionamento do MLC.</w:t>
      </w:r>
      <w:r w:rsidR="00FD60E9">
        <w:rPr>
          <w:rFonts w:ascii="Arial" w:hAnsi="Arial" w:cs="Arial"/>
          <w:sz w:val="24"/>
          <w:szCs w:val="24"/>
        </w:rPr>
        <w:t xml:space="preserve"> </w:t>
      </w:r>
      <w:r w:rsidRPr="0067178D">
        <w:rPr>
          <w:rFonts w:ascii="Arial" w:hAnsi="Arial" w:cs="Arial"/>
          <w:sz w:val="24"/>
          <w:szCs w:val="24"/>
        </w:rPr>
        <w:t xml:space="preserve">As normas estrangeiras possuem mais detalhes quanto à fabricação do MLC, porém quanto ao </w:t>
      </w:r>
      <w:r w:rsidRPr="0067178D">
        <w:rPr>
          <w:rFonts w:ascii="Arial" w:hAnsi="Arial" w:cs="Arial"/>
          <w:sz w:val="24"/>
          <w:szCs w:val="24"/>
        </w:rPr>
        <w:lastRenderedPageBreak/>
        <w:t>dimensionamento possuem apenas algumas considerações de segurança a mais que a norma brasileira.</w:t>
      </w:r>
    </w:p>
    <w:p w:rsidR="00C0328C" w:rsidRPr="0067178D" w:rsidRDefault="00C0328C" w:rsidP="00C0328C">
      <w:pPr>
        <w:spacing w:after="0" w:line="360" w:lineRule="auto"/>
        <w:ind w:firstLine="709"/>
        <w:jc w:val="both"/>
        <w:rPr>
          <w:rFonts w:ascii="Arial" w:hAnsi="Arial" w:cs="Arial"/>
          <w:sz w:val="24"/>
          <w:szCs w:val="24"/>
        </w:rPr>
      </w:pPr>
      <w:r w:rsidRPr="0067178D">
        <w:rPr>
          <w:rFonts w:ascii="Arial" w:hAnsi="Arial" w:cs="Arial"/>
          <w:sz w:val="24"/>
          <w:szCs w:val="24"/>
        </w:rPr>
        <w:t>Após uma comparação rápida através de um dimensionamento não muito criterioso entre uma viga produzida com MLC e vigas de aço e concreto armado é possível demonstrar algumas vantagens de se usar MLC como material estrutural.</w:t>
      </w:r>
    </w:p>
    <w:p w:rsidR="00C0328C" w:rsidRPr="0067178D" w:rsidRDefault="00C0328C" w:rsidP="00C0328C">
      <w:pPr>
        <w:spacing w:after="0" w:line="360" w:lineRule="auto"/>
        <w:ind w:firstLine="709"/>
        <w:jc w:val="both"/>
        <w:rPr>
          <w:rFonts w:ascii="Arial" w:hAnsi="Arial" w:cs="Arial"/>
          <w:sz w:val="24"/>
          <w:szCs w:val="24"/>
        </w:rPr>
      </w:pPr>
      <w:r w:rsidRPr="0067178D">
        <w:rPr>
          <w:rFonts w:ascii="Arial" w:hAnsi="Arial" w:cs="Arial"/>
          <w:sz w:val="24"/>
          <w:szCs w:val="24"/>
        </w:rPr>
        <w:t xml:space="preserve">A viga de MLC utilizando como matéria prima o Louro-Vermelho, apresenta bons resultados em seu pré-dimensionamento possuindo uma pequena seção (6x40cm) e peso próprio com cerca de 20kg; para atender mesma carga e vão em uma viga de aço deve-se usar perfil metálico laminado </w:t>
      </w:r>
      <w:r w:rsidR="00FD60E9">
        <w:rPr>
          <w:rFonts w:ascii="Arial" w:hAnsi="Arial" w:cs="Arial"/>
          <w:sz w:val="24"/>
          <w:szCs w:val="24"/>
        </w:rPr>
        <w:t>cerca de 6 vezes mais pesado que a madeira,</w:t>
      </w:r>
      <w:r w:rsidRPr="0067178D">
        <w:rPr>
          <w:rFonts w:ascii="Arial" w:hAnsi="Arial" w:cs="Arial"/>
          <w:sz w:val="24"/>
          <w:szCs w:val="24"/>
        </w:rPr>
        <w:t xml:space="preserve"> por mais que a seção do perfil metálico não cause muito impacto o seu peso próprio gera uma grande carga para fundações ou pavimentos inferiores o que aumentaria custos para execução do projeto; </w:t>
      </w:r>
      <w:r w:rsidR="00FD60E9">
        <w:rPr>
          <w:rFonts w:ascii="Arial" w:hAnsi="Arial" w:cs="Arial"/>
          <w:sz w:val="24"/>
          <w:szCs w:val="24"/>
        </w:rPr>
        <w:t>o mesmo podemos dizer do concreto armado que mesmo sem verificar a flecha admissível já possui uma seção volumétrica grande influenciando no pé direito de projetos arquitetônicos</w:t>
      </w:r>
      <w:r w:rsidRPr="0067178D">
        <w:rPr>
          <w:rFonts w:ascii="Arial" w:hAnsi="Arial" w:cs="Arial"/>
          <w:sz w:val="24"/>
          <w:szCs w:val="24"/>
        </w:rPr>
        <w:t>.</w:t>
      </w:r>
    </w:p>
    <w:p w:rsidR="00C0328C" w:rsidRPr="0067178D" w:rsidRDefault="00C0328C" w:rsidP="00C0328C">
      <w:pPr>
        <w:spacing w:after="0" w:line="360" w:lineRule="auto"/>
        <w:ind w:firstLine="709"/>
        <w:jc w:val="both"/>
        <w:rPr>
          <w:rFonts w:ascii="Arial" w:hAnsi="Arial" w:cs="Arial"/>
          <w:sz w:val="24"/>
          <w:szCs w:val="24"/>
        </w:rPr>
      </w:pPr>
      <w:r w:rsidRPr="0067178D">
        <w:rPr>
          <w:rFonts w:ascii="Arial" w:hAnsi="Arial" w:cs="Arial"/>
          <w:sz w:val="24"/>
          <w:szCs w:val="24"/>
        </w:rPr>
        <w:t>Além das vantagens construtivas que a viga em MLC demonstrou, temos as vantagens ambientais por se tratar de um material que utiliza de fontes renováveis para uso de sua matéria prima de produção, o Louro-Vermelho é uma madeira proveniente de muitos manejos florestais e não necessita de grande desenvolvimento de seu tronco para ser usado na confecção do M</w:t>
      </w:r>
      <w:r w:rsidR="00FD60E9">
        <w:rPr>
          <w:rFonts w:ascii="Arial" w:hAnsi="Arial" w:cs="Arial"/>
          <w:sz w:val="24"/>
          <w:szCs w:val="24"/>
        </w:rPr>
        <w:t>LC.</w:t>
      </w:r>
    </w:p>
    <w:p w:rsidR="00C0328C" w:rsidRPr="0067178D" w:rsidRDefault="00FD60E9" w:rsidP="00C0328C">
      <w:pPr>
        <w:spacing w:after="0" w:line="360" w:lineRule="auto"/>
        <w:ind w:firstLine="709"/>
        <w:jc w:val="both"/>
        <w:rPr>
          <w:rFonts w:ascii="Arial" w:hAnsi="Arial" w:cs="Arial"/>
          <w:sz w:val="24"/>
          <w:szCs w:val="24"/>
        </w:rPr>
      </w:pPr>
      <w:r>
        <w:rPr>
          <w:rFonts w:ascii="Arial" w:hAnsi="Arial" w:cs="Arial"/>
          <w:sz w:val="24"/>
          <w:szCs w:val="24"/>
        </w:rPr>
        <w:t>O preço da utilização da MLC é muito elevado, p</w:t>
      </w:r>
      <w:r w:rsidR="00C0328C" w:rsidRPr="0067178D">
        <w:rPr>
          <w:rFonts w:ascii="Arial" w:hAnsi="Arial" w:cs="Arial"/>
          <w:sz w:val="24"/>
          <w:szCs w:val="24"/>
        </w:rPr>
        <w:t>orém o que mais eleva o preço do produto final é a matéria prima, cola de alta resistência e mão de obra especializada, através das pesquisas realizadas foi comprovado que madeiras da região amazônica podem ser usadas como matéria prima o que reduz o custo de se utilizar madeira importada na confecção do MLC e a cola de alta resistência à base de mamona desenvolvida por pesquisadores da Universidade de São Carlos em São Paulo</w:t>
      </w:r>
      <w:r>
        <w:rPr>
          <w:rFonts w:ascii="Arial" w:hAnsi="Arial" w:cs="Arial"/>
          <w:sz w:val="24"/>
          <w:szCs w:val="24"/>
        </w:rPr>
        <w:t>,</w:t>
      </w:r>
      <w:r w:rsidR="00C0328C" w:rsidRPr="0067178D">
        <w:rPr>
          <w:rFonts w:ascii="Arial" w:hAnsi="Arial" w:cs="Arial"/>
          <w:sz w:val="24"/>
          <w:szCs w:val="24"/>
        </w:rPr>
        <w:t xml:space="preserve"> são itens que podem reduzir este preço consideravelmente.</w:t>
      </w:r>
    </w:p>
    <w:p w:rsidR="00C0328C" w:rsidRDefault="00C0328C" w:rsidP="00C0328C">
      <w:pPr>
        <w:spacing w:after="0" w:line="360" w:lineRule="auto"/>
        <w:ind w:firstLine="709"/>
        <w:jc w:val="both"/>
        <w:rPr>
          <w:rFonts w:ascii="Arial" w:hAnsi="Arial" w:cs="Arial"/>
          <w:sz w:val="24"/>
          <w:szCs w:val="24"/>
        </w:rPr>
      </w:pPr>
      <w:r w:rsidRPr="0067178D">
        <w:rPr>
          <w:rFonts w:ascii="Arial" w:hAnsi="Arial" w:cs="Arial"/>
          <w:sz w:val="24"/>
          <w:szCs w:val="24"/>
        </w:rPr>
        <w:t>Por fim, este trabalho atinge seus objetivos demonstrando vantagens da utilização do MLC como modelo estrutural abrindo caminhos para pesquisas que venham aprofundar e reforçar os resultados encontrados. Por se tratar de um material proveniente da floresta que não utiliza de grandes recursos para sua fabricação, torna-se um método construtivo ideal para o desenvolvimento sustentável de regiões onde habitam povos da floresta bem como do restante da população.</w:t>
      </w:r>
    </w:p>
    <w:p w:rsidR="00A15B62" w:rsidRPr="0067178D" w:rsidRDefault="00A15B62" w:rsidP="00C0328C">
      <w:pPr>
        <w:spacing w:after="0" w:line="360" w:lineRule="auto"/>
        <w:ind w:firstLine="709"/>
        <w:jc w:val="both"/>
        <w:rPr>
          <w:rFonts w:ascii="Arial" w:hAnsi="Arial" w:cs="Arial"/>
          <w:sz w:val="24"/>
          <w:szCs w:val="24"/>
        </w:rPr>
      </w:pPr>
    </w:p>
    <w:p w:rsidR="001E3797" w:rsidRDefault="001E3797" w:rsidP="009327F4">
      <w:pPr>
        <w:spacing w:after="0" w:line="360" w:lineRule="auto"/>
        <w:ind w:firstLine="709"/>
        <w:jc w:val="both"/>
        <w:rPr>
          <w:rFonts w:ascii="Arial" w:hAnsi="Arial" w:cs="Arial"/>
          <w:sz w:val="24"/>
          <w:szCs w:val="24"/>
        </w:rPr>
      </w:pPr>
      <w:bookmarkStart w:id="48" w:name="_Toc421087341"/>
    </w:p>
    <w:p w:rsidR="00277BB2" w:rsidRDefault="001762D0" w:rsidP="00A15B62">
      <w:pPr>
        <w:pStyle w:val="PargrafodaLista"/>
        <w:spacing w:after="0" w:line="360" w:lineRule="auto"/>
        <w:ind w:left="1069"/>
        <w:jc w:val="both"/>
        <w:rPr>
          <w:rFonts w:ascii="Arial" w:eastAsia="Calibri" w:hAnsi="Arial" w:cs="Arial"/>
          <w:b/>
          <w:smallCaps/>
          <w:sz w:val="24"/>
          <w:szCs w:val="24"/>
        </w:rPr>
      </w:pPr>
      <w:r w:rsidRPr="00A15B62">
        <w:rPr>
          <w:rFonts w:ascii="Arial" w:eastAsia="Calibri" w:hAnsi="Arial" w:cs="Arial"/>
          <w:b/>
          <w:smallCaps/>
          <w:sz w:val="24"/>
          <w:szCs w:val="24"/>
        </w:rPr>
        <w:lastRenderedPageBreak/>
        <w:t>REFER</w:t>
      </w:r>
      <w:r w:rsidR="00E45D44" w:rsidRPr="00A15B62">
        <w:rPr>
          <w:rFonts w:ascii="Arial" w:eastAsia="Calibri" w:hAnsi="Arial" w:cs="Arial"/>
          <w:b/>
          <w:smallCaps/>
          <w:sz w:val="24"/>
          <w:szCs w:val="24"/>
        </w:rPr>
        <w:t>Ê</w:t>
      </w:r>
      <w:r w:rsidRPr="00A15B62">
        <w:rPr>
          <w:rFonts w:ascii="Arial" w:eastAsia="Calibri" w:hAnsi="Arial" w:cs="Arial"/>
          <w:b/>
          <w:smallCaps/>
          <w:sz w:val="24"/>
          <w:szCs w:val="24"/>
        </w:rPr>
        <w:t>NCIAS</w:t>
      </w:r>
      <w:bookmarkEnd w:id="48"/>
    </w:p>
    <w:p w:rsidR="00A15B62" w:rsidRPr="00A15B62" w:rsidRDefault="00A15B62" w:rsidP="00A15B62">
      <w:pPr>
        <w:pStyle w:val="PargrafodaLista"/>
        <w:spacing w:after="0" w:line="360" w:lineRule="auto"/>
        <w:ind w:left="1069"/>
        <w:jc w:val="both"/>
        <w:rPr>
          <w:rFonts w:ascii="Arial" w:eastAsia="Calibri" w:hAnsi="Arial" w:cs="Arial"/>
          <w:b/>
          <w:smallCaps/>
          <w:sz w:val="24"/>
          <w:szCs w:val="24"/>
        </w:rPr>
      </w:pP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ALVES, F. L., et al. </w:t>
      </w:r>
      <w:r w:rsidRPr="002E71DE">
        <w:rPr>
          <w:rFonts w:ascii="Arial" w:eastAsia="Calibri" w:hAnsi="Arial" w:cs="Arial"/>
          <w:b/>
          <w:lang w:eastAsia="en-US"/>
        </w:rPr>
        <w:t>Madeira Laminada Colada (MLC)</w:t>
      </w:r>
      <w:r w:rsidRPr="00BE267B">
        <w:rPr>
          <w:rFonts w:ascii="Arial" w:eastAsia="Calibri" w:hAnsi="Arial" w:cs="Arial"/>
          <w:lang w:eastAsia="en-US"/>
        </w:rPr>
        <w:t>. PATO BRANCO, 2012</w:t>
      </w:r>
      <w:r>
        <w:rPr>
          <w:rFonts w:ascii="Arial" w:eastAsia="Calibri" w:hAnsi="Arial" w:cs="Arial"/>
          <w:lang w:eastAsia="en-US"/>
        </w:rPr>
        <w:t xml:space="preserve">. </w:t>
      </w:r>
    </w:p>
    <w:p w:rsidR="00277BB2" w:rsidRPr="00CB3A32" w:rsidRDefault="00277BB2" w:rsidP="00CB3A32">
      <w:pPr>
        <w:pStyle w:val="Ttulo3"/>
        <w:shd w:val="clear" w:color="auto" w:fill="FFFFFF"/>
        <w:spacing w:before="150" w:after="150" w:line="360" w:lineRule="atLeast"/>
        <w:rPr>
          <w:rFonts w:ascii="Arial" w:hAnsi="Arial" w:cs="Arial"/>
          <w:color w:val="252525"/>
          <w:shd w:val="clear" w:color="auto" w:fill="FFFFFF"/>
        </w:rPr>
      </w:pPr>
      <w:r>
        <w:rPr>
          <w:rFonts w:ascii="Arial" w:hAnsi="Arial" w:cs="Arial"/>
          <w:i/>
          <w:color w:val="252525"/>
          <w:shd w:val="clear" w:color="auto" w:fill="FFFFFF"/>
        </w:rPr>
        <w:tab/>
      </w:r>
      <w:r w:rsidRPr="00CD7CCE">
        <w:rPr>
          <w:rFonts w:ascii="Arial" w:eastAsia="Calibri" w:hAnsi="Arial" w:cs="Arial"/>
          <w:color w:val="auto"/>
        </w:rPr>
        <w:t>AMERICAN SOCIETY FOR TESTING AND MATERIALS</w:t>
      </w:r>
      <w:r w:rsidR="00CD7CCE">
        <w:rPr>
          <w:rFonts w:ascii="Arial" w:eastAsia="Calibri" w:hAnsi="Arial" w:cs="Arial"/>
          <w:color w:val="auto"/>
        </w:rPr>
        <w:t>.</w:t>
      </w:r>
      <w:r w:rsidRPr="003F109A">
        <w:rPr>
          <w:rFonts w:cs="Arial"/>
          <w:i/>
          <w:color w:val="252525"/>
          <w:shd w:val="clear" w:color="auto" w:fill="FFFFFF"/>
        </w:rPr>
        <w:t xml:space="preserve"> </w:t>
      </w:r>
      <w:r w:rsidRPr="00CB3A32">
        <w:rPr>
          <w:rFonts w:ascii="Arial" w:eastAsia="Calibri" w:hAnsi="Arial" w:cs="Arial"/>
          <w:b/>
          <w:color w:val="auto"/>
        </w:rPr>
        <w:t>(ASTM)</w:t>
      </w:r>
      <w:r w:rsidRPr="00CB3A32">
        <w:rPr>
          <w:rFonts w:ascii="Arial" w:eastAsia="Calibri" w:hAnsi="Arial" w:cs="Arial"/>
          <w:b/>
        </w:rPr>
        <w:t xml:space="preserve"> </w:t>
      </w:r>
      <w:r>
        <w:rPr>
          <w:rFonts w:ascii="Arial" w:eastAsia="Calibri" w:hAnsi="Arial" w:cs="Arial"/>
          <w:b/>
          <w:color w:val="auto"/>
        </w:rPr>
        <w:t>D3737-05</w:t>
      </w:r>
      <w:r w:rsidRPr="00BE267B">
        <w:rPr>
          <w:rFonts w:ascii="Arial" w:eastAsia="Calibri" w:hAnsi="Arial" w:cs="Arial"/>
        </w:rPr>
        <w:t>.</w:t>
      </w:r>
      <w:r>
        <w:rPr>
          <w:rFonts w:ascii="Arial" w:eastAsia="Calibri" w:hAnsi="Arial" w:cs="Arial"/>
        </w:rPr>
        <w:t xml:space="preserve"> </w:t>
      </w:r>
      <w:r w:rsidRPr="00CB3A32">
        <w:rPr>
          <w:rFonts w:ascii="Arial" w:hAnsi="Arial" w:cs="Arial"/>
          <w:color w:val="252525"/>
          <w:shd w:val="clear" w:color="auto" w:fill="FFFFFF"/>
        </w:rPr>
        <w:t xml:space="preserve">Prática padrão para o Estabelecimento Propriedades admissível para estrutural </w:t>
      </w:r>
      <w:r>
        <w:rPr>
          <w:rFonts w:ascii="Arial" w:hAnsi="Arial" w:cs="Arial"/>
          <w:color w:val="252525"/>
          <w:shd w:val="clear" w:color="auto" w:fill="FFFFFF"/>
        </w:rPr>
        <w:t>colada madeira laminada. Genebra</w:t>
      </w:r>
      <w:r w:rsidRPr="00CD7CCE">
        <w:rPr>
          <w:rFonts w:ascii="Arial" w:hAnsi="Arial" w:cs="Arial"/>
          <w:color w:val="252525"/>
          <w:shd w:val="clear" w:color="auto" w:fill="FFFFFF"/>
        </w:rPr>
        <w:t>, (</w:t>
      </w:r>
      <w:r w:rsidR="00CD7CCE" w:rsidRPr="00CD7CCE">
        <w:rPr>
          <w:rFonts w:ascii="Arial" w:hAnsi="Arial" w:cs="Arial"/>
          <w:color w:val="252525"/>
          <w:shd w:val="clear" w:color="auto" w:fill="FFFFFF"/>
        </w:rPr>
        <w:t>2002</w:t>
      </w:r>
      <w:r w:rsidRPr="00CD7CCE">
        <w:rPr>
          <w:rFonts w:ascii="Arial" w:hAnsi="Arial" w:cs="Arial"/>
          <w:color w:val="252525"/>
          <w:shd w:val="clear" w:color="auto" w:fill="FFFFFF"/>
        </w:rPr>
        <w:t>).</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 xml:space="preserve">ASSOCIAÇÃO BRASILEIRA DE NORMAS TÉCNICAS, </w:t>
      </w:r>
      <w:r w:rsidRPr="00BE267B">
        <w:rPr>
          <w:rFonts w:ascii="Arial" w:eastAsia="Calibri" w:hAnsi="Arial" w:cs="Arial"/>
          <w:b/>
          <w:lang w:eastAsia="en-US"/>
        </w:rPr>
        <w:t>NBR 6118:</w:t>
      </w:r>
      <w:r w:rsidRPr="00BE267B">
        <w:rPr>
          <w:rFonts w:ascii="Arial" w:eastAsia="Calibri" w:hAnsi="Arial" w:cs="Arial"/>
          <w:lang w:eastAsia="en-US"/>
        </w:rPr>
        <w:t xml:space="preserve"> Projeto de Estruturas </w:t>
      </w:r>
      <w:r>
        <w:rPr>
          <w:rFonts w:ascii="Arial" w:eastAsia="Calibri" w:hAnsi="Arial" w:cs="Arial"/>
          <w:lang w:eastAsia="en-US"/>
        </w:rPr>
        <w:t xml:space="preserve">de Concreto – Procedimento, Rio de Janeiro: ABNT, 2014. </w:t>
      </w:r>
    </w:p>
    <w:p w:rsidR="00277BB2" w:rsidRDefault="00277BB2" w:rsidP="008C7AD1">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ASSOCIAÇÃO BRASILEIRA DE NORMAS TÉCNICAS, </w:t>
      </w:r>
      <w:r w:rsidRPr="00BE267B">
        <w:rPr>
          <w:rFonts w:ascii="Arial" w:eastAsia="Calibri" w:hAnsi="Arial" w:cs="Arial"/>
          <w:b/>
          <w:lang w:eastAsia="en-US"/>
        </w:rPr>
        <w:t>NBR 7190</w:t>
      </w:r>
      <w:r w:rsidRPr="00BE267B">
        <w:rPr>
          <w:rFonts w:ascii="Arial" w:eastAsia="Calibri" w:hAnsi="Arial" w:cs="Arial"/>
          <w:lang w:eastAsia="en-US"/>
        </w:rPr>
        <w:t>: P</w:t>
      </w:r>
      <w:r>
        <w:rPr>
          <w:rFonts w:ascii="Arial" w:eastAsia="Calibri" w:hAnsi="Arial" w:cs="Arial"/>
          <w:lang w:eastAsia="en-US"/>
        </w:rPr>
        <w:t>rojeto de Estruturas de Madeira, Rio de Janeiro: ABNT, 1997.</w:t>
      </w:r>
    </w:p>
    <w:p w:rsidR="00CD7CCE" w:rsidRPr="00BE267B" w:rsidRDefault="00CD7CCE" w:rsidP="00CD7CCE">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CALIL JUNIOR, C.</w:t>
      </w:r>
      <w:r w:rsidRPr="00BE267B">
        <w:rPr>
          <w:rFonts w:ascii="Arial" w:eastAsia="Calibri" w:hAnsi="Arial" w:cs="Arial"/>
          <w:lang w:eastAsia="en-US"/>
        </w:rPr>
        <w:t xml:space="preserve"> </w:t>
      </w:r>
      <w:r w:rsidRPr="002E71DE">
        <w:rPr>
          <w:rFonts w:ascii="Arial" w:eastAsia="Calibri" w:hAnsi="Arial" w:cs="Arial"/>
          <w:b/>
          <w:lang w:eastAsia="en-US"/>
        </w:rPr>
        <w:t>Utilização da madeira nas construções rurais</w:t>
      </w:r>
      <w:r w:rsidRPr="00BE267B">
        <w:rPr>
          <w:rFonts w:ascii="Arial" w:eastAsia="Calibri" w:hAnsi="Arial" w:cs="Arial"/>
          <w:lang w:eastAsia="en-US"/>
        </w:rPr>
        <w:t>. 1997. São Paulo</w:t>
      </w:r>
      <w:r>
        <w:rPr>
          <w:rFonts w:ascii="Arial" w:eastAsia="Calibri" w:hAnsi="Arial" w:cs="Arial"/>
          <w:lang w:eastAsia="en-US"/>
        </w:rPr>
        <w:t>.</w:t>
      </w:r>
    </w:p>
    <w:p w:rsidR="00CD7CCE" w:rsidRPr="00BE267B" w:rsidRDefault="00CD7CCE" w:rsidP="00CD7CCE">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 xml:space="preserve">CALIL JUNIOR, C. ET AL. </w:t>
      </w:r>
      <w:r w:rsidRPr="002E71DE">
        <w:rPr>
          <w:rFonts w:ascii="Arial" w:eastAsia="Calibri" w:hAnsi="Arial" w:cs="Arial"/>
          <w:b/>
          <w:lang w:eastAsia="en-US"/>
        </w:rPr>
        <w:t>Estudo de emendas dentadas em madeira laminada colada (</w:t>
      </w:r>
      <w:proofErr w:type="spellStart"/>
      <w:r w:rsidRPr="002E71DE">
        <w:rPr>
          <w:rFonts w:ascii="Arial" w:eastAsia="Calibri" w:hAnsi="Arial" w:cs="Arial"/>
          <w:b/>
          <w:lang w:eastAsia="en-US"/>
        </w:rPr>
        <w:t>mlc</w:t>
      </w:r>
      <w:proofErr w:type="spellEnd"/>
      <w:r w:rsidRPr="002E71DE">
        <w:rPr>
          <w:rFonts w:ascii="Arial" w:eastAsia="Calibri" w:hAnsi="Arial" w:cs="Arial"/>
          <w:b/>
          <w:lang w:eastAsia="en-US"/>
        </w:rPr>
        <w:t>): avaliação de método de ensaio</w:t>
      </w:r>
      <w:r w:rsidRPr="00BE267B">
        <w:rPr>
          <w:rFonts w:ascii="Arial" w:eastAsia="Calibri" w:hAnsi="Arial" w:cs="Arial"/>
          <w:lang w:eastAsia="en-US"/>
        </w:rPr>
        <w:t xml:space="preserve"> </w:t>
      </w:r>
      <w:r w:rsidRPr="00195505">
        <w:rPr>
          <w:rFonts w:ascii="Arial" w:eastAsia="Calibri" w:hAnsi="Arial" w:cs="Arial"/>
          <w:b/>
          <w:lang w:eastAsia="en-US"/>
        </w:rPr>
        <w:t>– NBR 7190/1997</w:t>
      </w:r>
      <w:r w:rsidRPr="00BE267B">
        <w:rPr>
          <w:rFonts w:ascii="Arial" w:eastAsia="Calibri" w:hAnsi="Arial" w:cs="Arial"/>
          <w:lang w:eastAsia="en-US"/>
        </w:rPr>
        <w:t>.</w:t>
      </w:r>
      <w:r>
        <w:rPr>
          <w:rFonts w:ascii="Arial" w:eastAsia="Calibri" w:hAnsi="Arial" w:cs="Arial"/>
          <w:lang w:eastAsia="en-US"/>
        </w:rPr>
        <w:t xml:space="preserve"> </w:t>
      </w:r>
      <w:r w:rsidRPr="00CD7CCE">
        <w:rPr>
          <w:rFonts w:ascii="Arial" w:eastAsia="Calibri" w:hAnsi="Arial" w:cs="Arial"/>
          <w:lang w:eastAsia="en-US"/>
        </w:rPr>
        <w:t>(São Carlos, 1999). Disponível em: &lt;http://www.set.eesc.usp.br/cadernos/pdf/cee7.pdf&gt;. Acesso em 22</w:t>
      </w:r>
      <w:r w:rsidRPr="00BE267B">
        <w:rPr>
          <w:rFonts w:ascii="Arial" w:eastAsia="Calibri" w:hAnsi="Arial" w:cs="Arial"/>
          <w:lang w:eastAsia="en-US"/>
        </w:rPr>
        <w:t xml:space="preserve"> de abril de 2012.</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CALIL JUNIOR, C; MOLINA, J. C. </w:t>
      </w:r>
      <w:r w:rsidRPr="002E71DE">
        <w:rPr>
          <w:rFonts w:ascii="Arial" w:eastAsia="Calibri" w:hAnsi="Arial" w:cs="Arial"/>
          <w:b/>
          <w:lang w:eastAsia="en-US"/>
        </w:rPr>
        <w:t>Coberturas em estruturas de madeira: exemplos de cálculo</w:t>
      </w:r>
      <w:r w:rsidRPr="00BE267B">
        <w:rPr>
          <w:rFonts w:ascii="Arial" w:eastAsia="Calibri" w:hAnsi="Arial" w:cs="Arial"/>
          <w:lang w:eastAsia="en-US"/>
        </w:rPr>
        <w:t>. PINI, São Paulo, 2010</w:t>
      </w:r>
      <w:r>
        <w:rPr>
          <w:rFonts w:ascii="Arial" w:eastAsia="Calibri" w:hAnsi="Arial" w:cs="Arial"/>
          <w:lang w:eastAsia="en-US"/>
        </w:rPr>
        <w:t>.</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CALIL NETO, C. </w:t>
      </w:r>
      <w:r w:rsidRPr="002E71DE">
        <w:rPr>
          <w:rFonts w:ascii="Arial" w:eastAsia="Calibri" w:hAnsi="Arial" w:cs="Arial"/>
          <w:b/>
          <w:lang w:eastAsia="en-US"/>
        </w:rPr>
        <w:t>Madeira laminada colada (MLC): controle de qualidade em combinações espécie-adesivo-tratamento preservativo</w:t>
      </w:r>
      <w:r>
        <w:rPr>
          <w:rFonts w:ascii="Arial" w:eastAsia="Calibri" w:hAnsi="Arial" w:cs="Arial"/>
          <w:lang w:eastAsia="en-US"/>
        </w:rPr>
        <w:t xml:space="preserve">. </w:t>
      </w:r>
      <w:r w:rsidRPr="00BE267B">
        <w:rPr>
          <w:rFonts w:ascii="Arial" w:eastAsia="Calibri" w:hAnsi="Arial" w:cs="Arial"/>
          <w:lang w:eastAsia="en-US"/>
        </w:rPr>
        <w:t xml:space="preserve">Dissertação (Mestrado </w:t>
      </w:r>
      <w:proofErr w:type="spellStart"/>
      <w:r w:rsidRPr="00BE267B">
        <w:rPr>
          <w:rFonts w:ascii="Arial" w:eastAsia="Calibri" w:hAnsi="Arial" w:cs="Arial"/>
          <w:lang w:eastAsia="en-US"/>
        </w:rPr>
        <w:t>Interunidades</w:t>
      </w:r>
      <w:proofErr w:type="spellEnd"/>
      <w:r w:rsidRPr="00BE267B">
        <w:rPr>
          <w:rFonts w:ascii="Arial" w:eastAsia="Calibri" w:hAnsi="Arial" w:cs="Arial"/>
          <w:lang w:eastAsia="en-US"/>
        </w:rPr>
        <w:t>)</w:t>
      </w:r>
      <w:r>
        <w:rPr>
          <w:rFonts w:ascii="Arial" w:eastAsia="Calibri" w:hAnsi="Arial" w:cs="Arial"/>
          <w:lang w:eastAsia="en-US"/>
        </w:rPr>
        <w:t xml:space="preserve"> </w:t>
      </w:r>
      <w:r w:rsidRPr="00BE267B">
        <w:rPr>
          <w:rFonts w:ascii="Arial" w:eastAsia="Calibri" w:hAnsi="Arial" w:cs="Arial"/>
          <w:lang w:eastAsia="en-US"/>
        </w:rPr>
        <w:t>– Escola de Engenharia de São Carlos, Instituto de Física de São Carlos, Instituto de Química de São Carlos, São Carlos, 2011.</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CARPINTERIA. DISPONIVEL EM</w:t>
      </w:r>
      <w:r>
        <w:rPr>
          <w:rFonts w:ascii="Arial" w:eastAsia="Calibri" w:hAnsi="Arial" w:cs="Arial"/>
          <w:lang w:eastAsia="en-US"/>
        </w:rPr>
        <w:t>:</w:t>
      </w:r>
      <w:r w:rsidRPr="00BE267B">
        <w:rPr>
          <w:rFonts w:ascii="Arial" w:eastAsia="Calibri" w:hAnsi="Arial" w:cs="Arial"/>
          <w:lang w:eastAsia="en-US"/>
        </w:rPr>
        <w:t xml:space="preserve"> </w:t>
      </w:r>
      <w:r>
        <w:rPr>
          <w:rFonts w:ascii="Arial" w:eastAsia="Calibri" w:hAnsi="Arial" w:cs="Arial"/>
          <w:lang w:eastAsia="en-US"/>
        </w:rPr>
        <w:t>&lt;</w:t>
      </w:r>
      <w:hyperlink r:id="rId12" w:history="1">
        <w:r w:rsidRPr="00277BB2">
          <w:rPr>
            <w:rFonts w:ascii="Arial" w:eastAsia="Calibri" w:hAnsi="Arial" w:cs="Arial"/>
            <w:lang w:eastAsia="en-US"/>
          </w:rPr>
          <w:t>http://www.carpinteria.com.br/</w:t>
        </w:r>
      </w:hyperlink>
      <w:r w:rsidRPr="00277BB2">
        <w:rPr>
          <w:rFonts w:ascii="Arial" w:eastAsia="Calibri" w:hAnsi="Arial" w:cs="Arial"/>
          <w:lang w:eastAsia="en-US"/>
        </w:rPr>
        <w:t>&gt;</w:t>
      </w:r>
      <w:r>
        <w:rPr>
          <w:rFonts w:ascii="Arial" w:eastAsia="Calibri" w:hAnsi="Arial" w:cs="Arial"/>
          <w:lang w:eastAsia="en-US"/>
        </w:rPr>
        <w:t>. Ac</w:t>
      </w:r>
      <w:r w:rsidRPr="00BE267B">
        <w:rPr>
          <w:rFonts w:ascii="Arial" w:eastAsia="Calibri" w:hAnsi="Arial" w:cs="Arial"/>
          <w:lang w:eastAsia="en-US"/>
        </w:rPr>
        <w:t>esso em</w:t>
      </w:r>
      <w:r>
        <w:rPr>
          <w:rFonts w:ascii="Arial" w:eastAsia="Calibri" w:hAnsi="Arial" w:cs="Arial"/>
          <w:lang w:eastAsia="en-US"/>
        </w:rPr>
        <w:t>: 03 de mar. de 2015.</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CARRASCO, Edgar V. M; OLIVEIRA, Ana L. C. </w:t>
      </w:r>
      <w:r w:rsidRPr="002E71DE">
        <w:rPr>
          <w:rFonts w:ascii="Arial" w:eastAsia="Calibri" w:hAnsi="Arial" w:cs="Arial"/>
          <w:b/>
          <w:lang w:eastAsia="en-US"/>
        </w:rPr>
        <w:t>Analise do comportamento de vigas mistas de madeira laminada colada e concreto</w:t>
      </w:r>
      <w:r w:rsidRPr="00BE267B">
        <w:rPr>
          <w:rFonts w:ascii="Arial" w:eastAsia="Calibri" w:hAnsi="Arial" w:cs="Arial"/>
          <w:lang w:eastAsia="en-US"/>
        </w:rPr>
        <w:t>. Belo horizonte, 2003.</w:t>
      </w:r>
    </w:p>
    <w:p w:rsidR="00277BB2"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CHAHUD, E.; ROCCO LAHR, F. A</w:t>
      </w:r>
      <w:r w:rsidRPr="00BE267B">
        <w:rPr>
          <w:rFonts w:ascii="Arial" w:eastAsia="Calibri" w:hAnsi="Arial" w:cs="Arial"/>
          <w:lang w:eastAsia="en-US"/>
        </w:rPr>
        <w:t xml:space="preserve">. </w:t>
      </w:r>
      <w:r w:rsidRPr="002E71DE">
        <w:rPr>
          <w:rFonts w:ascii="Arial" w:eastAsia="Calibri" w:hAnsi="Arial" w:cs="Arial"/>
          <w:b/>
          <w:lang w:eastAsia="en-US"/>
        </w:rPr>
        <w:t>Estudo da viabilidade do emprego de arcos de madeira laminada para estruturas principais de pontes</w:t>
      </w:r>
      <w:r>
        <w:rPr>
          <w:rFonts w:ascii="Arial" w:eastAsia="Calibri" w:hAnsi="Arial" w:cs="Arial"/>
          <w:lang w:eastAsia="en-US"/>
        </w:rPr>
        <w:t>. São Carlos,</w:t>
      </w:r>
      <w:r w:rsidRPr="00BE267B">
        <w:rPr>
          <w:rFonts w:ascii="Arial" w:eastAsia="Calibri" w:hAnsi="Arial" w:cs="Arial"/>
          <w:lang w:eastAsia="en-US"/>
        </w:rPr>
        <w:t xml:space="preserve"> </w:t>
      </w:r>
      <w:r>
        <w:rPr>
          <w:rFonts w:ascii="Arial" w:eastAsia="Calibri" w:hAnsi="Arial" w:cs="Arial"/>
          <w:lang w:eastAsia="en-US"/>
        </w:rPr>
        <w:t>1983.</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lastRenderedPageBreak/>
        <w:t xml:space="preserve">CHUGG, W. A. </w:t>
      </w:r>
      <w:proofErr w:type="spellStart"/>
      <w:r w:rsidRPr="00CB3A32">
        <w:rPr>
          <w:rFonts w:ascii="Arial" w:eastAsia="Calibri" w:hAnsi="Arial" w:cs="Arial"/>
          <w:b/>
          <w:lang w:eastAsia="en-US"/>
        </w:rPr>
        <w:t>Glulam</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the</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theory</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and</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pratice</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of</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the</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manufacture</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of</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glued</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laminated</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timber</w:t>
      </w:r>
      <w:proofErr w:type="spellEnd"/>
      <w:r w:rsidRPr="00CB3A32">
        <w:rPr>
          <w:rFonts w:ascii="Arial" w:eastAsia="Calibri" w:hAnsi="Arial" w:cs="Arial"/>
          <w:b/>
          <w:lang w:eastAsia="en-US"/>
        </w:rPr>
        <w:t xml:space="preserve"> </w:t>
      </w:r>
      <w:proofErr w:type="spellStart"/>
      <w:r w:rsidRPr="00CB3A32">
        <w:rPr>
          <w:rFonts w:ascii="Arial" w:eastAsia="Calibri" w:hAnsi="Arial" w:cs="Arial"/>
          <w:b/>
          <w:lang w:eastAsia="en-US"/>
        </w:rPr>
        <w:t>structures</w:t>
      </w:r>
      <w:proofErr w:type="spellEnd"/>
      <w:r w:rsidRPr="00BE267B">
        <w:rPr>
          <w:rFonts w:ascii="Arial" w:eastAsia="Calibri" w:hAnsi="Arial" w:cs="Arial"/>
          <w:lang w:eastAsia="en-US"/>
        </w:rPr>
        <w:t>. LONDON, 1964</w:t>
      </w:r>
      <w:r>
        <w:rPr>
          <w:rFonts w:ascii="Arial" w:eastAsia="Calibri" w:hAnsi="Arial" w:cs="Arial"/>
          <w:lang w:eastAsia="en-US"/>
        </w:rPr>
        <w:t xml:space="preserve">. </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CORREIA, Emanuel A. S. </w:t>
      </w:r>
      <w:r w:rsidRPr="002E71DE">
        <w:rPr>
          <w:rFonts w:ascii="Arial" w:eastAsia="Calibri" w:hAnsi="Arial" w:cs="Arial"/>
          <w:b/>
          <w:lang w:eastAsia="en-US"/>
        </w:rPr>
        <w:t>Análise e dimensionamento de estruturas de madeira</w:t>
      </w:r>
      <w:r w:rsidRPr="00BE267B">
        <w:rPr>
          <w:rFonts w:ascii="Arial" w:eastAsia="Calibri" w:hAnsi="Arial" w:cs="Arial"/>
          <w:lang w:eastAsia="en-US"/>
        </w:rPr>
        <w:t>. Universidade do Porto. Porto, Portugal, 2009.</w:t>
      </w:r>
    </w:p>
    <w:p w:rsidR="00277BB2"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DIAS, A. A.; ROCCO LAHR, F. A. </w:t>
      </w:r>
      <w:proofErr w:type="spellStart"/>
      <w:r w:rsidRPr="002E71DE">
        <w:rPr>
          <w:rFonts w:ascii="Arial" w:eastAsia="Calibri" w:hAnsi="Arial" w:cs="Arial"/>
          <w:b/>
          <w:lang w:eastAsia="en-US"/>
        </w:rPr>
        <w:t>Brazilian</w:t>
      </w:r>
      <w:proofErr w:type="spellEnd"/>
      <w:r w:rsidRPr="002E71DE">
        <w:rPr>
          <w:rFonts w:ascii="Arial" w:eastAsia="Calibri" w:hAnsi="Arial" w:cs="Arial"/>
          <w:b/>
          <w:lang w:eastAsia="en-US"/>
        </w:rPr>
        <w:t xml:space="preserve"> Tropical </w:t>
      </w:r>
      <w:proofErr w:type="spellStart"/>
      <w:r w:rsidRPr="002E71DE">
        <w:rPr>
          <w:rFonts w:ascii="Arial" w:eastAsia="Calibri" w:hAnsi="Arial" w:cs="Arial"/>
          <w:b/>
          <w:lang w:eastAsia="en-US"/>
        </w:rPr>
        <w:t>Timbers</w:t>
      </w:r>
      <w:proofErr w:type="spellEnd"/>
      <w:r w:rsidRPr="002E71DE">
        <w:rPr>
          <w:rFonts w:ascii="Arial" w:eastAsia="Calibri" w:hAnsi="Arial" w:cs="Arial"/>
          <w:b/>
          <w:lang w:eastAsia="en-US"/>
        </w:rPr>
        <w:t xml:space="preserve">: </w:t>
      </w:r>
      <w:proofErr w:type="spellStart"/>
      <w:r w:rsidRPr="002E71DE">
        <w:rPr>
          <w:rFonts w:ascii="Arial" w:eastAsia="Calibri" w:hAnsi="Arial" w:cs="Arial"/>
          <w:b/>
          <w:lang w:eastAsia="en-US"/>
        </w:rPr>
        <w:t>Alternative</w:t>
      </w:r>
      <w:proofErr w:type="spellEnd"/>
      <w:r w:rsidRPr="002E71DE">
        <w:rPr>
          <w:rFonts w:ascii="Arial" w:eastAsia="Calibri" w:hAnsi="Arial" w:cs="Arial"/>
          <w:b/>
          <w:lang w:eastAsia="en-US"/>
        </w:rPr>
        <w:t xml:space="preserve"> </w:t>
      </w:r>
      <w:proofErr w:type="spellStart"/>
      <w:r w:rsidRPr="002E71DE">
        <w:rPr>
          <w:rFonts w:ascii="Arial" w:eastAsia="Calibri" w:hAnsi="Arial" w:cs="Arial"/>
          <w:b/>
          <w:lang w:eastAsia="en-US"/>
        </w:rPr>
        <w:t>Suggestions</w:t>
      </w:r>
      <w:proofErr w:type="spellEnd"/>
      <w:r w:rsidRPr="002E71DE">
        <w:rPr>
          <w:rFonts w:ascii="Arial" w:eastAsia="Calibri" w:hAnsi="Arial" w:cs="Arial"/>
          <w:b/>
          <w:lang w:eastAsia="en-US"/>
        </w:rPr>
        <w:t xml:space="preserve"> for </w:t>
      </w:r>
      <w:proofErr w:type="spellStart"/>
      <w:r w:rsidRPr="002E71DE">
        <w:rPr>
          <w:rFonts w:ascii="Arial" w:eastAsia="Calibri" w:hAnsi="Arial" w:cs="Arial"/>
          <w:b/>
          <w:lang w:eastAsia="en-US"/>
        </w:rPr>
        <w:t>Supplying</w:t>
      </w:r>
      <w:proofErr w:type="spellEnd"/>
      <w:r w:rsidRPr="002E71DE">
        <w:rPr>
          <w:rFonts w:ascii="Arial" w:eastAsia="Calibri" w:hAnsi="Arial" w:cs="Arial"/>
          <w:b/>
          <w:lang w:eastAsia="en-US"/>
        </w:rPr>
        <w:t xml:space="preserve"> </w:t>
      </w:r>
      <w:proofErr w:type="spellStart"/>
      <w:r w:rsidRPr="002E71DE">
        <w:rPr>
          <w:rFonts w:ascii="Arial" w:eastAsia="Calibri" w:hAnsi="Arial" w:cs="Arial"/>
          <w:b/>
          <w:lang w:eastAsia="en-US"/>
        </w:rPr>
        <w:t>European</w:t>
      </w:r>
      <w:proofErr w:type="spellEnd"/>
      <w:r w:rsidRPr="002E71DE">
        <w:rPr>
          <w:rFonts w:ascii="Arial" w:eastAsia="Calibri" w:hAnsi="Arial" w:cs="Arial"/>
          <w:b/>
          <w:lang w:eastAsia="en-US"/>
        </w:rPr>
        <w:t xml:space="preserve"> </w:t>
      </w:r>
      <w:proofErr w:type="spellStart"/>
      <w:r w:rsidRPr="002E71DE">
        <w:rPr>
          <w:rFonts w:ascii="Arial" w:eastAsia="Calibri" w:hAnsi="Arial" w:cs="Arial"/>
          <w:b/>
          <w:lang w:eastAsia="en-US"/>
        </w:rPr>
        <w:t>Economical</w:t>
      </w:r>
      <w:proofErr w:type="spellEnd"/>
      <w:r w:rsidRPr="002E71DE">
        <w:rPr>
          <w:rFonts w:ascii="Arial" w:eastAsia="Calibri" w:hAnsi="Arial" w:cs="Arial"/>
          <w:b/>
          <w:lang w:eastAsia="en-US"/>
        </w:rPr>
        <w:t xml:space="preserve"> </w:t>
      </w:r>
      <w:proofErr w:type="spellStart"/>
      <w:r w:rsidRPr="002E71DE">
        <w:rPr>
          <w:rFonts w:ascii="Arial" w:eastAsia="Calibri" w:hAnsi="Arial" w:cs="Arial"/>
          <w:b/>
          <w:lang w:eastAsia="en-US"/>
        </w:rPr>
        <w:t>Community</w:t>
      </w:r>
      <w:proofErr w:type="spellEnd"/>
      <w:r w:rsidRPr="00BE267B">
        <w:rPr>
          <w:rFonts w:ascii="Arial" w:eastAsia="Calibri" w:hAnsi="Arial" w:cs="Arial"/>
          <w:lang w:eastAsia="en-US"/>
        </w:rPr>
        <w:t xml:space="preserve">. In: Encontro da Sociedade Portuguesa de Materiais, </w:t>
      </w:r>
      <w:r>
        <w:rPr>
          <w:rFonts w:ascii="Arial" w:eastAsia="Calibri" w:hAnsi="Arial" w:cs="Arial"/>
          <w:lang w:eastAsia="en-US"/>
        </w:rPr>
        <w:t>Portugal, 1999.</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EUROPEAN COMMITTEE FOR STANDARDIZATION. EUROCODE 5, 1996 disponível em: http://www.cen.eu/Pages/default.aspx. Acesso em 2015. </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GRANATO, A.</w:t>
      </w:r>
      <w:r w:rsidRPr="00BE267B">
        <w:rPr>
          <w:rFonts w:ascii="Arial" w:eastAsia="Calibri" w:hAnsi="Arial" w:cs="Arial"/>
          <w:lang w:eastAsia="en-US"/>
        </w:rPr>
        <w:t xml:space="preserve"> F</w:t>
      </w:r>
      <w:r>
        <w:rPr>
          <w:rFonts w:ascii="Arial" w:eastAsia="Calibri" w:hAnsi="Arial" w:cs="Arial"/>
          <w:lang w:eastAsia="en-US"/>
        </w:rPr>
        <w:t>.</w:t>
      </w:r>
      <w:r w:rsidRPr="00BE267B">
        <w:rPr>
          <w:rFonts w:ascii="Arial" w:eastAsia="Calibri" w:hAnsi="Arial" w:cs="Arial"/>
          <w:lang w:eastAsia="en-US"/>
        </w:rPr>
        <w:t xml:space="preserve"> </w:t>
      </w:r>
      <w:r w:rsidRPr="00195505">
        <w:rPr>
          <w:rFonts w:ascii="Arial" w:eastAsia="Calibri" w:hAnsi="Arial" w:cs="Arial"/>
          <w:b/>
          <w:lang w:eastAsia="en-US"/>
        </w:rPr>
        <w:t>Aspectos tecnológicos da fabricação de elementos estruturais de madeira laminada colada</w:t>
      </w:r>
      <w:r w:rsidRPr="00BE267B">
        <w:rPr>
          <w:rFonts w:ascii="Arial" w:eastAsia="Calibri" w:hAnsi="Arial" w:cs="Arial"/>
          <w:lang w:eastAsia="en-US"/>
        </w:rPr>
        <w:t>. UFSC</w:t>
      </w:r>
      <w:r>
        <w:rPr>
          <w:rFonts w:ascii="Arial" w:eastAsia="Calibri" w:hAnsi="Arial" w:cs="Arial"/>
          <w:lang w:eastAsia="en-US"/>
        </w:rPr>
        <w:t>,</w:t>
      </w:r>
      <w:r w:rsidRPr="00BE267B">
        <w:rPr>
          <w:rFonts w:ascii="Arial" w:eastAsia="Calibri" w:hAnsi="Arial" w:cs="Arial"/>
          <w:lang w:eastAsia="en-US"/>
        </w:rPr>
        <w:t xml:space="preserve"> São Carlos, 2003.</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IPT – Inst</w:t>
      </w:r>
      <w:r>
        <w:rPr>
          <w:rFonts w:ascii="Arial" w:eastAsia="Calibri" w:hAnsi="Arial" w:cs="Arial"/>
          <w:lang w:eastAsia="en-US"/>
        </w:rPr>
        <w:t>ituto de pesquisas tecnológicas.</w:t>
      </w:r>
      <w:r w:rsidRPr="00BE267B">
        <w:rPr>
          <w:rFonts w:ascii="Arial" w:eastAsia="Calibri" w:hAnsi="Arial" w:cs="Arial"/>
          <w:lang w:eastAsia="en-US"/>
        </w:rPr>
        <w:t xml:space="preserve"> </w:t>
      </w:r>
      <w:r w:rsidRPr="00195505">
        <w:rPr>
          <w:rFonts w:ascii="Arial" w:eastAsia="Calibri" w:hAnsi="Arial" w:cs="Arial"/>
          <w:b/>
          <w:lang w:eastAsia="en-US"/>
        </w:rPr>
        <w:t>Informações sobre madeiras</w:t>
      </w:r>
      <w:r>
        <w:rPr>
          <w:rFonts w:ascii="Arial" w:eastAsia="Calibri" w:hAnsi="Arial" w:cs="Arial"/>
          <w:lang w:eastAsia="en-US"/>
        </w:rPr>
        <w:t>. Disponível em: &lt;</w:t>
      </w:r>
      <w:r w:rsidRPr="00195505">
        <w:rPr>
          <w:rFonts w:ascii="Arial" w:eastAsia="Calibri" w:hAnsi="Arial" w:cs="Arial"/>
          <w:lang w:eastAsia="en-US"/>
        </w:rPr>
        <w:t>http://www.ipt.br/consultas_online/informacoes_sobre_madeira/busca</w:t>
      </w:r>
      <w:r>
        <w:rPr>
          <w:rFonts w:ascii="Arial" w:eastAsia="Calibri" w:hAnsi="Arial" w:cs="Arial"/>
          <w:lang w:eastAsia="en-US"/>
        </w:rPr>
        <w:t>&gt;</w:t>
      </w:r>
      <w:r w:rsidRPr="00BE267B">
        <w:rPr>
          <w:rFonts w:ascii="Arial" w:eastAsia="Calibri" w:hAnsi="Arial" w:cs="Arial"/>
          <w:lang w:eastAsia="en-US"/>
        </w:rPr>
        <w:t>. Acesso em 12 de</w:t>
      </w:r>
      <w:r>
        <w:rPr>
          <w:rFonts w:ascii="Arial" w:eastAsia="Calibri" w:hAnsi="Arial" w:cs="Arial"/>
          <w:lang w:eastAsia="en-US"/>
        </w:rPr>
        <w:t xml:space="preserve"> abr.</w:t>
      </w:r>
      <w:r w:rsidRPr="00BE267B">
        <w:rPr>
          <w:rFonts w:ascii="Arial" w:eastAsia="Calibri" w:hAnsi="Arial" w:cs="Arial"/>
          <w:lang w:eastAsia="en-US"/>
        </w:rPr>
        <w:t xml:space="preserve"> de 2015.</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 xml:space="preserve">IPT. </w:t>
      </w:r>
      <w:r w:rsidRPr="00195505">
        <w:rPr>
          <w:rFonts w:ascii="Arial" w:eastAsia="Calibri" w:hAnsi="Arial" w:cs="Arial"/>
          <w:b/>
          <w:lang w:eastAsia="en-US"/>
        </w:rPr>
        <w:t>Manual da madeira – uso sustentável</w:t>
      </w:r>
      <w:r w:rsidRPr="00BE267B">
        <w:rPr>
          <w:rFonts w:ascii="Arial" w:eastAsia="Calibri" w:hAnsi="Arial" w:cs="Arial"/>
          <w:lang w:eastAsia="en-US"/>
        </w:rPr>
        <w:t>.</w:t>
      </w:r>
      <w:r>
        <w:rPr>
          <w:rFonts w:ascii="Arial" w:eastAsia="Calibri" w:hAnsi="Arial" w:cs="Arial"/>
          <w:lang w:eastAsia="en-US"/>
        </w:rPr>
        <w:t xml:space="preserve"> São Paulo, 2003.</w:t>
      </w:r>
      <w:r w:rsidRPr="00BE267B">
        <w:rPr>
          <w:rFonts w:ascii="Arial" w:eastAsia="Calibri" w:hAnsi="Arial" w:cs="Arial"/>
          <w:lang w:eastAsia="en-US"/>
        </w:rPr>
        <w:t xml:space="preserve"> Disponível em</w:t>
      </w:r>
      <w:r>
        <w:rPr>
          <w:rFonts w:ascii="Arial" w:eastAsia="Calibri" w:hAnsi="Arial" w:cs="Arial"/>
          <w:lang w:eastAsia="en-US"/>
        </w:rPr>
        <w:t>:</w:t>
      </w:r>
      <w:r w:rsidRPr="00BE267B">
        <w:rPr>
          <w:rFonts w:ascii="Arial" w:eastAsia="Calibri" w:hAnsi="Arial" w:cs="Arial"/>
          <w:lang w:eastAsia="en-US"/>
        </w:rPr>
        <w:t xml:space="preserve"> &lt;http://www.sindusconsp.com.br/downloads/prodserv/publicacoes/manual_madeira_uso_sustentavel.pdf&gt;. Ace</w:t>
      </w:r>
      <w:r>
        <w:rPr>
          <w:rFonts w:ascii="Arial" w:eastAsia="Calibri" w:hAnsi="Arial" w:cs="Arial"/>
          <w:lang w:eastAsia="en-US"/>
        </w:rPr>
        <w:t>sso em 22 de abr.</w:t>
      </w:r>
      <w:r w:rsidRPr="00BE267B">
        <w:rPr>
          <w:rFonts w:ascii="Arial" w:eastAsia="Calibri" w:hAnsi="Arial" w:cs="Arial"/>
          <w:lang w:eastAsia="en-US"/>
        </w:rPr>
        <w:t xml:space="preserve"> de 2012.</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MACÊDO, A. N. (1996). </w:t>
      </w:r>
      <w:r w:rsidRPr="00195505">
        <w:rPr>
          <w:rFonts w:ascii="Arial" w:eastAsia="Calibri" w:hAnsi="Arial" w:cs="Arial"/>
          <w:b/>
          <w:lang w:eastAsia="en-US"/>
        </w:rPr>
        <w:t>Madeiras tropicais da Amazônia em madeira laminada colada (MLC)</w:t>
      </w:r>
      <w:r w:rsidRPr="00BE267B">
        <w:rPr>
          <w:rFonts w:ascii="Arial" w:eastAsia="Calibri" w:hAnsi="Arial" w:cs="Arial"/>
          <w:lang w:eastAsia="en-US"/>
        </w:rPr>
        <w:t>. São Carlos</w:t>
      </w:r>
      <w:r>
        <w:rPr>
          <w:rFonts w:ascii="Arial" w:eastAsia="Calibri" w:hAnsi="Arial" w:cs="Arial"/>
          <w:lang w:eastAsia="en-US"/>
        </w:rPr>
        <w:t>, 1996.</w:t>
      </w:r>
    </w:p>
    <w:p w:rsidR="00277BB2" w:rsidRPr="00BE267B" w:rsidRDefault="00277BB2" w:rsidP="008C7AD1">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MATERIAL DE CONSTRUÇÃO MADEIRA. </w:t>
      </w:r>
      <w:r w:rsidRPr="00BE267B">
        <w:rPr>
          <w:rFonts w:ascii="Arial" w:eastAsia="Calibri" w:hAnsi="Arial" w:cs="Arial"/>
          <w:b/>
          <w:lang w:eastAsia="en-US"/>
        </w:rPr>
        <w:t>ESTRUTURAS DE MADEIRA</w:t>
      </w:r>
      <w:r>
        <w:rPr>
          <w:rFonts w:ascii="Arial" w:eastAsia="Calibri" w:hAnsi="Arial" w:cs="Arial"/>
          <w:b/>
          <w:lang w:eastAsia="en-US"/>
        </w:rPr>
        <w:t>,</w:t>
      </w:r>
      <w:r w:rsidRPr="00BE267B">
        <w:rPr>
          <w:rFonts w:ascii="Arial" w:eastAsia="Calibri" w:hAnsi="Arial" w:cs="Arial"/>
          <w:lang w:eastAsia="en-US"/>
        </w:rPr>
        <w:t xml:space="preserve"> UFPR 2008. PARANÁ</w:t>
      </w:r>
    </w:p>
    <w:p w:rsidR="00277BB2" w:rsidRPr="00BE267B" w:rsidRDefault="00277BB2" w:rsidP="008C7AD1">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MEIRELLES ET AL</w:t>
      </w:r>
      <w:r w:rsidRPr="00BE267B">
        <w:rPr>
          <w:rFonts w:ascii="Arial" w:eastAsia="Calibri" w:hAnsi="Arial" w:cs="Arial"/>
          <w:lang w:eastAsia="en-US"/>
        </w:rPr>
        <w:t xml:space="preserve">. </w:t>
      </w:r>
      <w:r w:rsidRPr="00BE267B">
        <w:rPr>
          <w:rFonts w:ascii="Arial" w:eastAsia="Calibri" w:hAnsi="Arial" w:cs="Arial"/>
          <w:b/>
          <w:lang w:eastAsia="en-US"/>
        </w:rPr>
        <w:t>CONSIDERAÇÕES SO</w:t>
      </w:r>
      <w:r>
        <w:rPr>
          <w:rFonts w:ascii="Arial" w:eastAsia="Calibri" w:hAnsi="Arial" w:cs="Arial"/>
          <w:b/>
          <w:lang w:eastAsia="en-US"/>
        </w:rPr>
        <w:t xml:space="preserve">BRE O USO DA MADEIRA NO BRASIL </w:t>
      </w:r>
      <w:r w:rsidRPr="00BE267B">
        <w:rPr>
          <w:rFonts w:ascii="Arial" w:eastAsia="Calibri" w:hAnsi="Arial" w:cs="Arial"/>
          <w:b/>
          <w:lang w:eastAsia="en-US"/>
        </w:rPr>
        <w:t>EM CONSTRUÇÕES HABITACIONAIS</w:t>
      </w:r>
      <w:r w:rsidRPr="00BE267B">
        <w:rPr>
          <w:rFonts w:ascii="Arial" w:eastAsia="Calibri" w:hAnsi="Arial" w:cs="Arial"/>
          <w:lang w:eastAsia="en-US"/>
        </w:rPr>
        <w:t>. II FÓRUM DE PESQUISAS FAU MACKENZIE SÃO PAULO</w:t>
      </w:r>
      <w:r>
        <w:rPr>
          <w:rFonts w:ascii="Arial" w:eastAsia="Calibri" w:hAnsi="Arial" w:cs="Arial"/>
          <w:lang w:eastAsia="en-US"/>
        </w:rPr>
        <w:t xml:space="preserve"> 2007.</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 xml:space="preserve">PFEIL, W., PFEIL, M. </w:t>
      </w:r>
      <w:r w:rsidRPr="00195505">
        <w:rPr>
          <w:rFonts w:ascii="Arial" w:eastAsia="Calibri" w:hAnsi="Arial" w:cs="Arial"/>
          <w:b/>
          <w:lang w:eastAsia="en-US"/>
        </w:rPr>
        <w:t>Estruturas de Madeira</w:t>
      </w:r>
      <w:r w:rsidRPr="00BE267B">
        <w:rPr>
          <w:rFonts w:ascii="Arial" w:eastAsia="Calibri" w:hAnsi="Arial" w:cs="Arial"/>
          <w:lang w:eastAsia="en-US"/>
        </w:rPr>
        <w:t>. 6ª edição. LTC, Rio de Janeiro/RJ, 2003.</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PINTO, E</w:t>
      </w:r>
      <w:r>
        <w:rPr>
          <w:rFonts w:ascii="Arial" w:eastAsia="Calibri" w:hAnsi="Arial" w:cs="Arial"/>
          <w:lang w:eastAsia="en-US"/>
        </w:rPr>
        <w:t>.</w:t>
      </w:r>
      <w:r w:rsidRPr="00BE267B">
        <w:rPr>
          <w:rFonts w:ascii="Arial" w:eastAsia="Calibri" w:hAnsi="Arial" w:cs="Arial"/>
          <w:lang w:eastAsia="en-US"/>
        </w:rPr>
        <w:t xml:space="preserve"> M.</w:t>
      </w:r>
      <w:r>
        <w:rPr>
          <w:rFonts w:ascii="Arial" w:eastAsia="Calibri" w:hAnsi="Arial" w:cs="Arial"/>
          <w:lang w:eastAsia="en-US"/>
        </w:rPr>
        <w:t xml:space="preserve"> </w:t>
      </w:r>
      <w:r w:rsidRPr="00195505">
        <w:rPr>
          <w:rFonts w:ascii="Arial" w:eastAsia="Calibri" w:hAnsi="Arial" w:cs="Arial"/>
          <w:b/>
          <w:lang w:eastAsia="en-US"/>
        </w:rPr>
        <w:t>A Madeira: um Material Construtivo Resistente ao Fogo</w:t>
      </w:r>
      <w:r w:rsidRPr="00BE267B">
        <w:rPr>
          <w:rFonts w:ascii="Arial" w:eastAsia="Calibri" w:hAnsi="Arial" w:cs="Arial"/>
          <w:lang w:eastAsia="en-US"/>
        </w:rPr>
        <w:t>,</w:t>
      </w:r>
      <w:r>
        <w:rPr>
          <w:rFonts w:ascii="Arial" w:eastAsia="Calibri" w:hAnsi="Arial" w:cs="Arial"/>
          <w:i/>
          <w:iCs/>
          <w:lang w:eastAsia="en-US"/>
        </w:rPr>
        <w:t xml:space="preserve"> </w:t>
      </w:r>
      <w:r>
        <w:rPr>
          <w:rFonts w:ascii="Arial" w:eastAsia="Calibri" w:hAnsi="Arial" w:cs="Arial"/>
          <w:iCs/>
          <w:lang w:eastAsia="en-US"/>
        </w:rPr>
        <w:t xml:space="preserve">São Carlos, </w:t>
      </w:r>
      <w:r w:rsidRPr="00BE267B">
        <w:rPr>
          <w:rFonts w:ascii="Arial" w:eastAsia="Calibri" w:hAnsi="Arial" w:cs="Arial"/>
          <w:lang w:eastAsia="en-US"/>
        </w:rPr>
        <w:t xml:space="preserve">2004. Disponível em: </w:t>
      </w:r>
      <w:r>
        <w:rPr>
          <w:rFonts w:ascii="Arial" w:eastAsia="Calibri" w:hAnsi="Arial" w:cs="Arial"/>
          <w:lang w:eastAsia="en-US"/>
        </w:rPr>
        <w:lastRenderedPageBreak/>
        <w:t>&lt;</w:t>
      </w:r>
      <w:r w:rsidRPr="00BE267B">
        <w:rPr>
          <w:rFonts w:ascii="Arial" w:eastAsia="Calibri" w:hAnsi="Arial" w:cs="Arial"/>
          <w:lang w:eastAsia="en-US"/>
        </w:rPr>
        <w:t>http://www.cdcc.sc.usp.br/ciencia/artigos/art_27/madeira.html</w:t>
      </w:r>
      <w:r>
        <w:rPr>
          <w:rFonts w:ascii="Arial" w:eastAsia="Calibri" w:hAnsi="Arial" w:cs="Arial"/>
          <w:lang w:eastAsia="en-US"/>
        </w:rPr>
        <w:t>&gt;. Acesso em: 12 de abr.</w:t>
      </w:r>
      <w:r w:rsidRPr="00BE267B">
        <w:rPr>
          <w:rFonts w:ascii="Arial" w:eastAsia="Calibri" w:hAnsi="Arial" w:cs="Arial"/>
          <w:lang w:eastAsia="en-US"/>
        </w:rPr>
        <w:t xml:space="preserve"> de 2015.</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 xml:space="preserve">Portal da Madeira. </w:t>
      </w:r>
      <w:r w:rsidRPr="00277BB2">
        <w:rPr>
          <w:rFonts w:ascii="Arial" w:eastAsia="Calibri" w:hAnsi="Arial" w:cs="Arial"/>
          <w:b/>
          <w:lang w:eastAsia="en-US"/>
        </w:rPr>
        <w:t xml:space="preserve">Vantagens e desvantagens da </w:t>
      </w:r>
      <w:r>
        <w:rPr>
          <w:rFonts w:ascii="Arial" w:eastAsia="Calibri" w:hAnsi="Arial" w:cs="Arial"/>
          <w:b/>
          <w:lang w:eastAsia="en-US"/>
        </w:rPr>
        <w:t>MLC</w:t>
      </w:r>
      <w:r w:rsidRPr="00BE267B">
        <w:rPr>
          <w:rFonts w:ascii="Arial" w:eastAsia="Calibri" w:hAnsi="Arial" w:cs="Arial"/>
          <w:lang w:eastAsia="en-US"/>
        </w:rPr>
        <w:t>. Disponível em</w:t>
      </w:r>
      <w:r>
        <w:rPr>
          <w:rFonts w:ascii="Arial" w:eastAsia="Calibri" w:hAnsi="Arial" w:cs="Arial"/>
          <w:lang w:eastAsia="en-US"/>
        </w:rPr>
        <w:t>:</w:t>
      </w:r>
      <w:r w:rsidRPr="00BE267B">
        <w:rPr>
          <w:rFonts w:ascii="Arial" w:eastAsia="Calibri" w:hAnsi="Arial" w:cs="Arial"/>
          <w:lang w:eastAsia="en-US"/>
        </w:rPr>
        <w:t xml:space="preserve"> &lt;http://portaldamadeira.blogspot.com.br/2008/12/vantagens-e-desvantag</w:t>
      </w:r>
      <w:r>
        <w:rPr>
          <w:rFonts w:ascii="Arial" w:eastAsia="Calibri" w:hAnsi="Arial" w:cs="Arial"/>
          <w:lang w:eastAsia="en-US"/>
        </w:rPr>
        <w:t>ens.html&gt;. Acesso em 22 de abr.</w:t>
      </w:r>
      <w:r w:rsidRPr="00BE267B">
        <w:rPr>
          <w:rFonts w:ascii="Arial" w:eastAsia="Calibri" w:hAnsi="Arial" w:cs="Arial"/>
          <w:lang w:eastAsia="en-US"/>
        </w:rPr>
        <w:t xml:space="preserve"> de 2012.</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ROCCO L.</w:t>
      </w:r>
      <w:r w:rsidRPr="00BE267B">
        <w:rPr>
          <w:rFonts w:ascii="Arial" w:eastAsia="Calibri" w:hAnsi="Arial" w:cs="Arial"/>
          <w:lang w:eastAsia="en-US"/>
        </w:rPr>
        <w:t xml:space="preserve"> F.</w:t>
      </w:r>
      <w:r>
        <w:rPr>
          <w:rFonts w:ascii="Arial" w:eastAsia="Calibri" w:hAnsi="Arial" w:cs="Arial"/>
          <w:lang w:eastAsia="en-US"/>
        </w:rPr>
        <w:t xml:space="preserve"> </w:t>
      </w:r>
      <w:r w:rsidRPr="00BE267B">
        <w:rPr>
          <w:rFonts w:ascii="Arial" w:eastAsia="Calibri" w:hAnsi="Arial" w:cs="Arial"/>
          <w:lang w:eastAsia="en-US"/>
        </w:rPr>
        <w:t xml:space="preserve">A.  </w:t>
      </w:r>
      <w:r w:rsidRPr="00CB3A32">
        <w:rPr>
          <w:rFonts w:ascii="Arial" w:eastAsia="Calibri" w:hAnsi="Arial" w:cs="Arial"/>
          <w:b/>
          <w:lang w:eastAsia="en-US"/>
        </w:rPr>
        <w:t>Características da madeira de trinta espécies nativas da Amazônia</w:t>
      </w:r>
      <w:r>
        <w:rPr>
          <w:rFonts w:ascii="Arial" w:eastAsia="Calibri" w:hAnsi="Arial" w:cs="Arial"/>
          <w:lang w:eastAsia="en-US"/>
        </w:rPr>
        <w:t xml:space="preserve">. São Carlos: </w:t>
      </w:r>
      <w:r w:rsidRPr="00BE267B">
        <w:rPr>
          <w:rFonts w:ascii="Arial" w:eastAsia="Calibri" w:hAnsi="Arial" w:cs="Arial"/>
          <w:lang w:eastAsia="en-US"/>
        </w:rPr>
        <w:t>EESC-USP, no prelo. (Tabela A1 - Fonte VI). 1992</w:t>
      </w:r>
      <w:r>
        <w:rPr>
          <w:rFonts w:ascii="Arial" w:eastAsia="Calibri" w:hAnsi="Arial" w:cs="Arial"/>
          <w:lang w:eastAsia="en-US"/>
        </w:rPr>
        <w:t xml:space="preserve">. </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 ROCCO, F. A., SALES, A. </w:t>
      </w:r>
      <w:r w:rsidRPr="00CB3A32">
        <w:rPr>
          <w:rFonts w:ascii="Arial" w:eastAsia="Calibri" w:hAnsi="Arial" w:cs="Arial"/>
          <w:b/>
          <w:lang w:eastAsia="en-US"/>
        </w:rPr>
        <w:t>Materiais Derivados de Madeira: Processos e aplicações</w:t>
      </w:r>
      <w:r>
        <w:rPr>
          <w:rFonts w:ascii="Arial" w:eastAsia="Calibri" w:hAnsi="Arial" w:cs="Arial"/>
          <w:lang w:eastAsia="en-US"/>
        </w:rPr>
        <w:t xml:space="preserve">: </w:t>
      </w:r>
      <w:r w:rsidRPr="00BE267B">
        <w:rPr>
          <w:rFonts w:ascii="Arial" w:eastAsia="Calibri" w:hAnsi="Arial" w:cs="Arial"/>
          <w:lang w:eastAsia="en-US"/>
        </w:rPr>
        <w:t>USP, São Carlos, 1998.</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 xml:space="preserve">STACHERA JR, THEODOZIO. </w:t>
      </w:r>
      <w:r w:rsidRPr="00277BB2">
        <w:rPr>
          <w:rFonts w:ascii="Arial" w:eastAsia="Calibri" w:hAnsi="Arial" w:cs="Arial"/>
          <w:b/>
          <w:lang w:eastAsia="en-US"/>
        </w:rPr>
        <w:t>Avaliações de emissão de co2 na construção civil: um estudo de caso da habitação de interesse social no paraná</w:t>
      </w:r>
      <w:r w:rsidRPr="00BE267B">
        <w:rPr>
          <w:rFonts w:ascii="Arial" w:eastAsia="Calibri" w:hAnsi="Arial" w:cs="Arial"/>
          <w:lang w:eastAsia="en-US"/>
        </w:rPr>
        <w:t>. XXVIII encontro nacional de engenharia de produção</w:t>
      </w:r>
      <w:r>
        <w:rPr>
          <w:rFonts w:ascii="Arial" w:eastAsia="Calibri" w:hAnsi="Arial" w:cs="Arial"/>
          <w:lang w:eastAsia="en-US"/>
        </w:rPr>
        <w:t>, Rio de Janeiro, 2008.</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195505">
        <w:rPr>
          <w:rFonts w:ascii="Arial" w:hAnsi="Arial" w:cs="Arial"/>
          <w:color w:val="000000"/>
          <w:shd w:val="clear" w:color="auto" w:fill="FFFFFF"/>
        </w:rPr>
        <w:t>SZÜCS</w:t>
      </w:r>
      <w:r>
        <w:rPr>
          <w:rFonts w:ascii="Arial" w:hAnsi="Arial" w:cs="Arial"/>
          <w:color w:val="000000"/>
          <w:shd w:val="clear" w:color="auto" w:fill="FFFFFF"/>
        </w:rPr>
        <w:t>, C. A.</w:t>
      </w:r>
      <w:r w:rsidRPr="00BE267B">
        <w:rPr>
          <w:rFonts w:ascii="Arial" w:eastAsia="Calibri" w:hAnsi="Arial" w:cs="Arial"/>
          <w:lang w:eastAsia="en-US"/>
        </w:rPr>
        <w:t xml:space="preserve"> </w:t>
      </w:r>
      <w:r w:rsidRPr="00195505">
        <w:rPr>
          <w:rFonts w:ascii="Arial" w:eastAsia="Calibri" w:hAnsi="Arial" w:cs="Arial"/>
          <w:b/>
          <w:lang w:eastAsia="en-US"/>
        </w:rPr>
        <w:t>Madeira lamelada colada</w:t>
      </w:r>
      <w:r w:rsidRPr="00BE267B">
        <w:rPr>
          <w:rFonts w:ascii="Arial" w:eastAsia="Calibri" w:hAnsi="Arial" w:cs="Arial"/>
          <w:lang w:eastAsia="en-US"/>
        </w:rPr>
        <w:t xml:space="preserve"> </w:t>
      </w:r>
      <w:r w:rsidRPr="00195505">
        <w:rPr>
          <w:rFonts w:ascii="Arial" w:eastAsia="Calibri" w:hAnsi="Arial" w:cs="Arial"/>
          <w:b/>
          <w:lang w:eastAsia="en-US"/>
        </w:rPr>
        <w:t>- MLC</w:t>
      </w:r>
      <w:r>
        <w:rPr>
          <w:rFonts w:ascii="Arial" w:eastAsia="Calibri" w:hAnsi="Arial" w:cs="Arial"/>
          <w:lang w:eastAsia="en-US"/>
        </w:rPr>
        <w:t xml:space="preserve">. Disponível em: </w:t>
      </w:r>
      <w:r w:rsidRPr="00BE267B">
        <w:rPr>
          <w:rFonts w:ascii="Arial" w:eastAsia="Calibri" w:hAnsi="Arial" w:cs="Arial"/>
          <w:lang w:eastAsia="en-US"/>
        </w:rPr>
        <w:t>&lt;http://portaldamadeira.blogspot.com.br/2010/03/madeira-lamelada-colada-</w:t>
      </w:r>
      <w:r>
        <w:rPr>
          <w:rFonts w:ascii="Arial" w:eastAsia="Calibri" w:hAnsi="Arial" w:cs="Arial"/>
          <w:lang w:eastAsia="en-US"/>
        </w:rPr>
        <w:t>mlc.html&gt;. Acesso em 22 de abr.</w:t>
      </w:r>
      <w:r w:rsidRPr="00BE267B">
        <w:rPr>
          <w:rFonts w:ascii="Arial" w:eastAsia="Calibri" w:hAnsi="Arial" w:cs="Arial"/>
          <w:lang w:eastAsia="en-US"/>
        </w:rPr>
        <w:t xml:space="preserve"> de 2012.</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sidRPr="00BE267B">
        <w:rPr>
          <w:rFonts w:ascii="Arial" w:eastAsia="Calibri" w:hAnsi="Arial" w:cs="Arial"/>
          <w:lang w:eastAsia="en-US"/>
        </w:rPr>
        <w:t>TEIXEIRA, M</w:t>
      </w:r>
      <w:r>
        <w:rPr>
          <w:rFonts w:ascii="Arial" w:eastAsia="Calibri" w:hAnsi="Arial" w:cs="Arial"/>
          <w:lang w:eastAsia="en-US"/>
        </w:rPr>
        <w:t>.</w:t>
      </w:r>
      <w:r w:rsidRPr="00BE267B">
        <w:rPr>
          <w:rFonts w:ascii="Arial" w:eastAsia="Calibri" w:hAnsi="Arial" w:cs="Arial"/>
          <w:lang w:eastAsia="en-US"/>
        </w:rPr>
        <w:t xml:space="preserve"> D. M., et al. </w:t>
      </w:r>
      <w:r w:rsidRPr="00CB3A32">
        <w:rPr>
          <w:rFonts w:ascii="Arial" w:eastAsia="Calibri" w:hAnsi="Arial" w:cs="Arial"/>
          <w:b/>
          <w:lang w:eastAsia="en-US"/>
        </w:rPr>
        <w:t>Caracterização de espécies de madeira com potencialidade para a tecnologia da MLC – Madeira Laminada Colada</w:t>
      </w:r>
      <w:r w:rsidRPr="00BE267B">
        <w:rPr>
          <w:rFonts w:ascii="Arial" w:eastAsia="Calibri" w:hAnsi="Arial" w:cs="Arial"/>
          <w:lang w:eastAsia="en-US"/>
        </w:rPr>
        <w:t xml:space="preserve">. </w:t>
      </w:r>
      <w:r>
        <w:rPr>
          <w:rFonts w:ascii="Arial" w:eastAsia="Calibri" w:hAnsi="Arial" w:cs="Arial"/>
          <w:lang w:eastAsia="en-US"/>
        </w:rPr>
        <w:t>UFPA</w:t>
      </w:r>
      <w:r w:rsidRPr="00BE267B">
        <w:rPr>
          <w:rFonts w:ascii="Arial" w:eastAsia="Calibri" w:hAnsi="Arial" w:cs="Arial"/>
          <w:lang w:eastAsia="en-US"/>
        </w:rPr>
        <w:t>, Belém, 2003.</w:t>
      </w:r>
    </w:p>
    <w:p w:rsidR="00277BB2" w:rsidRPr="00BE267B" w:rsidRDefault="00277BB2" w:rsidP="00CB3A32">
      <w:pPr>
        <w:pStyle w:val="NormalWeb"/>
        <w:spacing w:before="96" w:beforeAutospacing="0" w:after="120" w:afterAutospacing="0" w:line="360" w:lineRule="auto"/>
        <w:ind w:firstLine="708"/>
        <w:rPr>
          <w:rFonts w:ascii="Arial" w:eastAsia="Calibri" w:hAnsi="Arial" w:cs="Arial"/>
          <w:lang w:eastAsia="en-US"/>
        </w:rPr>
      </w:pPr>
      <w:r w:rsidRPr="00BE267B">
        <w:rPr>
          <w:rFonts w:ascii="Arial" w:eastAsia="Calibri" w:hAnsi="Arial" w:cs="Arial"/>
          <w:lang w:eastAsia="en-US"/>
        </w:rPr>
        <w:t>TELES, R</w:t>
      </w:r>
      <w:r>
        <w:rPr>
          <w:rFonts w:ascii="Arial" w:eastAsia="Calibri" w:hAnsi="Arial" w:cs="Arial"/>
          <w:lang w:eastAsia="en-US"/>
        </w:rPr>
        <w:t>.</w:t>
      </w:r>
      <w:r w:rsidRPr="00BE267B">
        <w:rPr>
          <w:rFonts w:ascii="Arial" w:eastAsia="Calibri" w:hAnsi="Arial" w:cs="Arial"/>
          <w:lang w:eastAsia="en-US"/>
        </w:rPr>
        <w:t xml:space="preserve"> F. </w:t>
      </w:r>
      <w:r w:rsidRPr="00CB3A32">
        <w:rPr>
          <w:rFonts w:ascii="Arial" w:eastAsia="Calibri" w:hAnsi="Arial" w:cs="Arial"/>
          <w:b/>
          <w:lang w:eastAsia="en-US"/>
        </w:rPr>
        <w:t>Propriedades tecnológicas de vigas de madeira laminada colada produzidas com Louro Vermelho (Sextonia Rubra)</w:t>
      </w:r>
      <w:r w:rsidRPr="00BE267B">
        <w:rPr>
          <w:rFonts w:ascii="Arial" w:eastAsia="Calibri" w:hAnsi="Arial" w:cs="Arial"/>
          <w:lang w:eastAsia="en-US"/>
        </w:rPr>
        <w:t xml:space="preserve">. </w:t>
      </w:r>
      <w:r>
        <w:rPr>
          <w:rFonts w:ascii="Arial" w:eastAsia="Calibri" w:hAnsi="Arial" w:cs="Arial"/>
          <w:lang w:eastAsia="en-US"/>
        </w:rPr>
        <w:t>UFB, Brasília/DF</w:t>
      </w:r>
      <w:r w:rsidRPr="00BE267B">
        <w:rPr>
          <w:rFonts w:ascii="Arial" w:eastAsia="Calibri" w:hAnsi="Arial" w:cs="Arial"/>
          <w:lang w:eastAsia="en-US"/>
        </w:rPr>
        <w:t>, 2009.</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 xml:space="preserve">TEREZO </w:t>
      </w:r>
      <w:r w:rsidRPr="00BE267B">
        <w:rPr>
          <w:rFonts w:ascii="Arial" w:eastAsia="Calibri" w:hAnsi="Arial" w:cs="Arial"/>
          <w:lang w:eastAsia="en-US"/>
        </w:rPr>
        <w:t>R</w:t>
      </w:r>
      <w:r>
        <w:rPr>
          <w:rFonts w:ascii="Arial" w:eastAsia="Calibri" w:hAnsi="Arial" w:cs="Arial"/>
          <w:lang w:eastAsia="en-US"/>
        </w:rPr>
        <w:t xml:space="preserve">. </w:t>
      </w:r>
      <w:r w:rsidRPr="00BE267B">
        <w:rPr>
          <w:rFonts w:ascii="Arial" w:eastAsia="Calibri" w:hAnsi="Arial" w:cs="Arial"/>
          <w:lang w:eastAsia="en-US"/>
        </w:rPr>
        <w:t>F</w:t>
      </w:r>
      <w:r>
        <w:rPr>
          <w:rFonts w:ascii="Arial" w:eastAsia="Calibri" w:hAnsi="Arial" w:cs="Arial"/>
          <w:lang w:eastAsia="en-US"/>
        </w:rPr>
        <w:t>.;</w:t>
      </w:r>
      <w:r w:rsidRPr="00BE267B">
        <w:rPr>
          <w:rFonts w:ascii="Arial" w:eastAsia="Calibri" w:hAnsi="Arial" w:cs="Arial"/>
          <w:lang w:eastAsia="en-US"/>
        </w:rPr>
        <w:t xml:space="preserve"> SZÜCS C</w:t>
      </w:r>
      <w:r>
        <w:rPr>
          <w:rFonts w:ascii="Arial" w:eastAsia="Calibri" w:hAnsi="Arial" w:cs="Arial"/>
          <w:lang w:eastAsia="en-US"/>
        </w:rPr>
        <w:t xml:space="preserve">. </w:t>
      </w:r>
      <w:r w:rsidRPr="00BE267B">
        <w:rPr>
          <w:rFonts w:ascii="Arial" w:eastAsia="Calibri" w:hAnsi="Arial" w:cs="Arial"/>
          <w:lang w:eastAsia="en-US"/>
        </w:rPr>
        <w:t>A</w:t>
      </w:r>
      <w:r>
        <w:rPr>
          <w:rFonts w:ascii="Arial" w:eastAsia="Calibri" w:hAnsi="Arial" w:cs="Arial"/>
          <w:lang w:eastAsia="en-US"/>
        </w:rPr>
        <w:t>.</w:t>
      </w:r>
      <w:r w:rsidRPr="00BE267B">
        <w:rPr>
          <w:rFonts w:ascii="Arial" w:eastAsia="Calibri" w:hAnsi="Arial" w:cs="Arial"/>
          <w:lang w:eastAsia="en-US"/>
        </w:rPr>
        <w:t xml:space="preserve"> </w:t>
      </w:r>
      <w:r w:rsidRPr="00277BB2">
        <w:rPr>
          <w:rFonts w:ascii="Arial" w:eastAsia="Calibri" w:hAnsi="Arial" w:cs="Arial"/>
          <w:b/>
          <w:lang w:eastAsia="en-US"/>
        </w:rPr>
        <w:t>Análise de desempenho de vigas em madeira laminada colada de parica (Schizolobium Amazonicum Huber ex. Ducke)</w:t>
      </w:r>
      <w:r>
        <w:rPr>
          <w:rFonts w:ascii="Arial" w:eastAsia="Calibri" w:hAnsi="Arial" w:cs="Arial"/>
          <w:lang w:eastAsia="en-US"/>
        </w:rPr>
        <w:t xml:space="preserve">. Piracicaba, 2010. </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UNOCHAPECÓ,</w:t>
      </w:r>
      <w:r w:rsidRPr="00BE267B">
        <w:rPr>
          <w:rFonts w:ascii="Arial" w:eastAsia="Calibri" w:hAnsi="Arial" w:cs="Arial"/>
          <w:lang w:eastAsia="en-US"/>
        </w:rPr>
        <w:t xml:space="preserve"> W</w:t>
      </w:r>
      <w:r>
        <w:rPr>
          <w:rFonts w:ascii="Arial" w:eastAsia="Calibri" w:hAnsi="Arial" w:cs="Arial"/>
          <w:lang w:eastAsia="en-US"/>
        </w:rPr>
        <w:t>.</w:t>
      </w:r>
      <w:r w:rsidRPr="00BE267B">
        <w:rPr>
          <w:rFonts w:ascii="Arial" w:eastAsia="Calibri" w:hAnsi="Arial" w:cs="Arial"/>
          <w:lang w:eastAsia="en-US"/>
        </w:rPr>
        <w:t xml:space="preserve"> ET AL. </w:t>
      </w:r>
      <w:r w:rsidRPr="00195505">
        <w:rPr>
          <w:rFonts w:ascii="Arial" w:eastAsia="Calibri" w:hAnsi="Arial" w:cs="Arial"/>
          <w:b/>
          <w:lang w:eastAsia="en-US"/>
        </w:rPr>
        <w:t>Madeira laminada colada</w:t>
      </w:r>
      <w:r w:rsidRPr="00BE267B">
        <w:rPr>
          <w:rFonts w:ascii="Arial" w:eastAsia="Calibri" w:hAnsi="Arial" w:cs="Arial"/>
          <w:lang w:eastAsia="en-US"/>
        </w:rPr>
        <w:t>. 2015</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bCs/>
          <w:lang w:eastAsia="en-US"/>
        </w:rPr>
        <w:t>WAHRHAFTIG, A et al</w:t>
      </w:r>
      <w:r w:rsidRPr="00BE267B">
        <w:rPr>
          <w:rFonts w:ascii="Arial" w:eastAsia="Calibri" w:hAnsi="Arial" w:cs="Arial"/>
          <w:bCs/>
          <w:lang w:eastAsia="en-US"/>
        </w:rPr>
        <w:t xml:space="preserve">. </w:t>
      </w:r>
      <w:r w:rsidRPr="00277BB2">
        <w:rPr>
          <w:rFonts w:ascii="Arial" w:eastAsia="Calibri" w:hAnsi="Arial" w:cs="Arial"/>
          <w:b/>
          <w:lang w:eastAsia="en-US"/>
        </w:rPr>
        <w:t>Estrutura de madeira laminada colada</w:t>
      </w:r>
      <w:r>
        <w:rPr>
          <w:rFonts w:ascii="Arial" w:eastAsia="Calibri" w:hAnsi="Arial" w:cs="Arial"/>
          <w:lang w:eastAsia="en-US"/>
        </w:rPr>
        <w:t xml:space="preserve">. </w:t>
      </w:r>
      <w:r w:rsidRPr="00277BB2">
        <w:rPr>
          <w:rFonts w:ascii="Arial" w:eastAsia="Calibri" w:hAnsi="Arial" w:cs="Arial"/>
          <w:iCs/>
          <w:lang w:eastAsia="en-US"/>
        </w:rPr>
        <w:t>Téchne,</w:t>
      </w:r>
      <w:r>
        <w:rPr>
          <w:rFonts w:ascii="Arial" w:eastAsia="Calibri" w:hAnsi="Arial" w:cs="Arial"/>
          <w:iCs/>
          <w:lang w:eastAsia="en-US"/>
        </w:rPr>
        <w:t xml:space="preserve"> </w:t>
      </w:r>
      <w:r w:rsidRPr="00277BB2">
        <w:rPr>
          <w:rFonts w:ascii="Arial" w:eastAsia="Calibri" w:hAnsi="Arial" w:cs="Arial"/>
          <w:iCs/>
          <w:lang w:eastAsia="en-US"/>
        </w:rPr>
        <w:t>2007</w:t>
      </w:r>
      <w:r w:rsidRPr="00BE267B">
        <w:rPr>
          <w:rFonts w:ascii="Arial" w:eastAsia="Calibri" w:hAnsi="Arial" w:cs="Arial"/>
          <w:lang w:eastAsia="en-US"/>
        </w:rPr>
        <w:t xml:space="preserve">. Disponível em: </w:t>
      </w:r>
      <w:r w:rsidRPr="00BE267B">
        <w:rPr>
          <w:rFonts w:ascii="Arial" w:eastAsia="Calibri" w:hAnsi="Arial" w:cs="Arial"/>
          <w:lang w:eastAsia="en-US"/>
        </w:rPr>
        <w:tab/>
      </w:r>
      <w:r>
        <w:rPr>
          <w:rFonts w:ascii="Arial" w:eastAsia="Calibri" w:hAnsi="Arial" w:cs="Arial"/>
          <w:lang w:eastAsia="en-US"/>
        </w:rPr>
        <w:t>&lt;</w:t>
      </w:r>
      <w:hyperlink r:id="rId13" w:history="1">
        <w:r w:rsidRPr="00BE267B">
          <w:rPr>
            <w:rFonts w:ascii="Arial" w:eastAsia="Calibri" w:hAnsi="Arial" w:cs="Arial"/>
            <w:lang w:eastAsia="en-US"/>
          </w:rPr>
          <w:t>http://www.bv.fapesp.br/namidia/noticia/8754/estrutura-madeira-laminada-colada/</w:t>
        </w:r>
      </w:hyperlink>
      <w:r>
        <w:rPr>
          <w:rFonts w:ascii="Arial" w:eastAsia="Calibri" w:hAnsi="Arial" w:cs="Arial"/>
          <w:lang w:eastAsia="en-US"/>
        </w:rPr>
        <w:t>&gt;</w:t>
      </w:r>
      <w:r w:rsidRPr="00BE267B">
        <w:rPr>
          <w:rFonts w:ascii="Arial" w:eastAsia="Calibri" w:hAnsi="Arial" w:cs="Arial"/>
          <w:lang w:eastAsia="en-US"/>
        </w:rPr>
        <w:t>. Acesso em 12 de abr</w:t>
      </w:r>
      <w:r>
        <w:rPr>
          <w:rFonts w:ascii="Arial" w:eastAsia="Calibri" w:hAnsi="Arial" w:cs="Arial"/>
          <w:lang w:eastAsia="en-US"/>
        </w:rPr>
        <w:t>.</w:t>
      </w:r>
      <w:r w:rsidRPr="00BE267B">
        <w:rPr>
          <w:rFonts w:ascii="Arial" w:eastAsia="Calibri" w:hAnsi="Arial" w:cs="Arial"/>
          <w:lang w:eastAsia="en-US"/>
        </w:rPr>
        <w:t xml:space="preserve"> de 2015.</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lastRenderedPageBreak/>
        <w:t xml:space="preserve">Wikipédia, </w:t>
      </w:r>
      <w:r>
        <w:rPr>
          <w:rFonts w:ascii="Arial" w:eastAsia="Calibri" w:hAnsi="Arial" w:cs="Arial"/>
          <w:b/>
          <w:lang w:eastAsia="en-US"/>
        </w:rPr>
        <w:t>P</w:t>
      </w:r>
      <w:r w:rsidRPr="002E71DE">
        <w:rPr>
          <w:rFonts w:ascii="Arial" w:eastAsia="Calibri" w:hAnsi="Arial" w:cs="Arial"/>
          <w:b/>
          <w:lang w:eastAsia="en-US"/>
        </w:rPr>
        <w:t>onte vechio</w:t>
      </w:r>
      <w:r>
        <w:rPr>
          <w:rFonts w:ascii="Arial" w:eastAsia="Calibri" w:hAnsi="Arial" w:cs="Arial"/>
          <w:lang w:eastAsia="en-US"/>
        </w:rPr>
        <w:t>, Itália. Disponível em: &lt;</w:t>
      </w:r>
      <w:r w:rsidRPr="00BE267B">
        <w:rPr>
          <w:rFonts w:ascii="Arial" w:eastAsia="Calibri" w:hAnsi="Arial" w:cs="Arial"/>
          <w:lang w:eastAsia="en-US"/>
        </w:rPr>
        <w:t>http://it.wikipedia.org/wiki/Ponte_Vecchio_(Bassano_del_Grappa)</w:t>
      </w:r>
      <w:r>
        <w:rPr>
          <w:rFonts w:ascii="Arial" w:eastAsia="Calibri" w:hAnsi="Arial" w:cs="Arial"/>
          <w:lang w:eastAsia="en-US"/>
        </w:rPr>
        <w:t>&gt;</w:t>
      </w:r>
      <w:r w:rsidRPr="00BE267B">
        <w:rPr>
          <w:rFonts w:ascii="Arial" w:eastAsia="Calibri" w:hAnsi="Arial" w:cs="Arial"/>
          <w:lang w:eastAsia="en-US"/>
        </w:rPr>
        <w:t>.</w:t>
      </w:r>
      <w:r>
        <w:rPr>
          <w:rFonts w:ascii="Arial" w:eastAsia="Calibri" w:hAnsi="Arial" w:cs="Arial"/>
          <w:lang w:eastAsia="en-US"/>
        </w:rPr>
        <w:t xml:space="preserve"> Acesso em 02 de jun. de </w:t>
      </w:r>
      <w:r w:rsidRPr="00BE267B">
        <w:rPr>
          <w:rFonts w:ascii="Arial" w:eastAsia="Calibri" w:hAnsi="Arial" w:cs="Arial"/>
          <w:lang w:eastAsia="en-US"/>
        </w:rPr>
        <w:t>2015</w:t>
      </w:r>
      <w:r>
        <w:rPr>
          <w:rFonts w:ascii="Arial" w:eastAsia="Calibri" w:hAnsi="Arial" w:cs="Arial"/>
          <w:lang w:eastAsia="en-US"/>
        </w:rPr>
        <w:t xml:space="preserve">. </w:t>
      </w:r>
    </w:p>
    <w:p w:rsidR="00277BB2" w:rsidRPr="00BE267B" w:rsidRDefault="00277BB2" w:rsidP="00BE267B">
      <w:pPr>
        <w:pStyle w:val="NormalWeb"/>
        <w:spacing w:before="96" w:beforeAutospacing="0" w:after="120" w:afterAutospacing="0" w:line="360" w:lineRule="auto"/>
        <w:ind w:firstLine="708"/>
        <w:jc w:val="both"/>
        <w:rPr>
          <w:rFonts w:ascii="Arial" w:eastAsia="Calibri" w:hAnsi="Arial" w:cs="Arial"/>
          <w:lang w:eastAsia="en-US"/>
        </w:rPr>
      </w:pPr>
      <w:r>
        <w:rPr>
          <w:rFonts w:ascii="Arial" w:eastAsia="Calibri" w:hAnsi="Arial" w:cs="Arial"/>
          <w:lang w:eastAsia="en-US"/>
        </w:rPr>
        <w:t>W</w:t>
      </w:r>
      <w:r w:rsidRPr="00BE267B">
        <w:rPr>
          <w:rFonts w:ascii="Arial" w:eastAsia="Calibri" w:hAnsi="Arial" w:cs="Arial"/>
          <w:lang w:eastAsia="en-US"/>
        </w:rPr>
        <w:t>oodarchitecture</w:t>
      </w:r>
      <w:r>
        <w:rPr>
          <w:rFonts w:ascii="Arial" w:eastAsia="Calibri" w:hAnsi="Arial" w:cs="Arial"/>
          <w:lang w:eastAsia="en-US"/>
        </w:rPr>
        <w:t xml:space="preserve">, </w:t>
      </w:r>
      <w:r w:rsidRPr="002E71DE">
        <w:rPr>
          <w:rFonts w:ascii="Arial" w:eastAsia="Calibri" w:hAnsi="Arial" w:cs="Arial"/>
          <w:b/>
          <w:lang w:eastAsia="en-US"/>
        </w:rPr>
        <w:t xml:space="preserve">Ponte </w:t>
      </w:r>
      <w:r>
        <w:rPr>
          <w:rFonts w:ascii="Arial" w:eastAsia="Calibri" w:hAnsi="Arial" w:cs="Arial"/>
          <w:b/>
          <w:lang w:eastAsia="en-US"/>
        </w:rPr>
        <w:t>v</w:t>
      </w:r>
      <w:r w:rsidRPr="002E71DE">
        <w:rPr>
          <w:rFonts w:ascii="Arial" w:eastAsia="Calibri" w:hAnsi="Arial" w:cs="Arial"/>
          <w:b/>
          <w:lang w:eastAsia="en-US"/>
        </w:rPr>
        <w:t>ihantalsami</w:t>
      </w:r>
      <w:r>
        <w:rPr>
          <w:rFonts w:ascii="Arial" w:eastAsia="Calibri" w:hAnsi="Arial" w:cs="Arial"/>
          <w:lang w:eastAsia="en-US"/>
        </w:rPr>
        <w:t xml:space="preserve">, </w:t>
      </w:r>
      <w:r w:rsidRPr="00BE267B">
        <w:rPr>
          <w:rFonts w:ascii="Arial" w:eastAsia="Calibri" w:hAnsi="Arial" w:cs="Arial"/>
          <w:lang w:eastAsia="en-US"/>
        </w:rPr>
        <w:t>Finlândia</w:t>
      </w:r>
      <w:r>
        <w:rPr>
          <w:rFonts w:ascii="Arial" w:eastAsia="Calibri" w:hAnsi="Arial" w:cs="Arial"/>
          <w:lang w:eastAsia="en-US"/>
        </w:rPr>
        <w:t>. Disponível em: &lt;</w:t>
      </w:r>
      <w:hyperlink r:id="rId14" w:history="1">
        <w:r w:rsidRPr="002E71DE">
          <w:rPr>
            <w:rFonts w:ascii="Arial" w:eastAsia="Calibri" w:hAnsi="Arial" w:cs="Arial"/>
            <w:lang w:eastAsia="en-US"/>
          </w:rPr>
          <w:t>http://www.woodarchitecture.fi/fr/projects/le-pont-en-bois-de-vihantasalmi</w:t>
        </w:r>
      </w:hyperlink>
      <w:r>
        <w:rPr>
          <w:rFonts w:ascii="Arial" w:eastAsia="Calibri" w:hAnsi="Arial" w:cs="Arial"/>
          <w:lang w:eastAsia="en-US"/>
        </w:rPr>
        <w:t>&gt;. Acesso em 02 de jun. de</w:t>
      </w:r>
      <w:r w:rsidRPr="00BE267B">
        <w:rPr>
          <w:rFonts w:ascii="Arial" w:eastAsia="Calibri" w:hAnsi="Arial" w:cs="Arial"/>
          <w:lang w:eastAsia="en-US"/>
        </w:rPr>
        <w:t xml:space="preserve"> 2015</w:t>
      </w:r>
      <w:r>
        <w:rPr>
          <w:rFonts w:ascii="Arial" w:eastAsia="Calibri" w:hAnsi="Arial" w:cs="Arial"/>
          <w:lang w:eastAsia="en-US"/>
        </w:rPr>
        <w:t xml:space="preserve">. </w:t>
      </w:r>
    </w:p>
    <w:p w:rsidR="00D03CA0" w:rsidRPr="0067178D" w:rsidRDefault="00277BB2" w:rsidP="00A15B62">
      <w:pPr>
        <w:pStyle w:val="NormalWeb"/>
        <w:spacing w:before="96" w:beforeAutospacing="0" w:after="120" w:afterAutospacing="0" w:line="360" w:lineRule="auto"/>
        <w:ind w:firstLine="708"/>
        <w:jc w:val="both"/>
      </w:pPr>
      <w:r w:rsidRPr="00BE267B">
        <w:rPr>
          <w:rFonts w:ascii="Arial" w:eastAsia="Calibri" w:hAnsi="Arial" w:cs="Arial"/>
          <w:lang w:eastAsia="en-US"/>
        </w:rPr>
        <w:t>ZANGIACOMO, A. L.</w:t>
      </w:r>
      <w:r>
        <w:rPr>
          <w:rFonts w:ascii="Arial" w:eastAsia="Calibri" w:hAnsi="Arial" w:cs="Arial"/>
          <w:lang w:eastAsia="en-US"/>
        </w:rPr>
        <w:t xml:space="preserve"> </w:t>
      </w:r>
      <w:r w:rsidRPr="00277BB2">
        <w:rPr>
          <w:rFonts w:ascii="Arial" w:eastAsia="Calibri" w:hAnsi="Arial" w:cs="Arial"/>
          <w:b/>
          <w:lang w:eastAsia="en-US"/>
        </w:rPr>
        <w:t>Emprego de espécies tropicais alternativas na produção de elementos estruturais de madeira laminada colada</w:t>
      </w:r>
      <w:r w:rsidRPr="00BE267B">
        <w:rPr>
          <w:rFonts w:ascii="Arial" w:eastAsia="Calibri" w:hAnsi="Arial" w:cs="Arial"/>
          <w:lang w:eastAsia="en-US"/>
        </w:rPr>
        <w:t>. UFC, São Carlos, 2003.</w:t>
      </w:r>
    </w:p>
    <w:sectPr w:rsidR="00D03CA0" w:rsidRPr="0067178D" w:rsidSect="00015591">
      <w:headerReference w:type="defaul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39" w:rsidRDefault="00B27139" w:rsidP="008365FC">
      <w:pPr>
        <w:spacing w:after="0" w:line="240" w:lineRule="auto"/>
      </w:pPr>
      <w:r>
        <w:separator/>
      </w:r>
    </w:p>
  </w:endnote>
  <w:endnote w:type="continuationSeparator" w:id="0">
    <w:p w:rsidR="00B27139" w:rsidRDefault="00B27139" w:rsidP="0083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39" w:rsidRDefault="00B27139" w:rsidP="008365FC">
      <w:pPr>
        <w:spacing w:after="0" w:line="240" w:lineRule="auto"/>
      </w:pPr>
      <w:r>
        <w:separator/>
      </w:r>
    </w:p>
  </w:footnote>
  <w:footnote w:type="continuationSeparator" w:id="0">
    <w:p w:rsidR="00B27139" w:rsidRDefault="00B27139" w:rsidP="0083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5164939"/>
      <w:docPartObj>
        <w:docPartGallery w:val="Page Numbers (Top of Page)"/>
        <w:docPartUnique/>
      </w:docPartObj>
    </w:sdtPr>
    <w:sdtContent>
      <w:p w:rsidR="008849B0" w:rsidRPr="00135F3A" w:rsidRDefault="008849B0">
        <w:pPr>
          <w:pStyle w:val="Cabealho"/>
          <w:jc w:val="right"/>
          <w:rPr>
            <w:rFonts w:ascii="Arial" w:hAnsi="Arial" w:cs="Arial"/>
          </w:rPr>
        </w:pPr>
        <w:r w:rsidRPr="00135F3A">
          <w:rPr>
            <w:rFonts w:ascii="Arial" w:hAnsi="Arial" w:cs="Arial"/>
          </w:rPr>
          <w:fldChar w:fldCharType="begin"/>
        </w:r>
        <w:r w:rsidRPr="00135F3A">
          <w:rPr>
            <w:rFonts w:ascii="Arial" w:hAnsi="Arial" w:cs="Arial"/>
          </w:rPr>
          <w:instrText>PAGE   \* MERGEFORMAT</w:instrText>
        </w:r>
        <w:r w:rsidRPr="00135F3A">
          <w:rPr>
            <w:rFonts w:ascii="Arial" w:hAnsi="Arial" w:cs="Arial"/>
          </w:rPr>
          <w:fldChar w:fldCharType="separate"/>
        </w:r>
        <w:r w:rsidR="00004B33">
          <w:rPr>
            <w:rFonts w:ascii="Arial" w:hAnsi="Arial" w:cs="Arial"/>
            <w:noProof/>
          </w:rPr>
          <w:t>21</w:t>
        </w:r>
        <w:r w:rsidRPr="00135F3A">
          <w:rPr>
            <w:rFonts w:ascii="Arial" w:hAnsi="Arial" w:cs="Arial"/>
          </w:rPr>
          <w:fldChar w:fldCharType="end"/>
        </w:r>
      </w:p>
    </w:sdtContent>
  </w:sdt>
  <w:p w:rsidR="008849B0" w:rsidRDefault="008849B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3148"/>
    <w:multiLevelType w:val="hybridMultilevel"/>
    <w:tmpl w:val="AB3A3B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E823FA4"/>
    <w:multiLevelType w:val="hybridMultilevel"/>
    <w:tmpl w:val="AB847E84"/>
    <w:lvl w:ilvl="0" w:tplc="7ECCD1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7D0BFD"/>
    <w:multiLevelType w:val="hybridMultilevel"/>
    <w:tmpl w:val="132A98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1EE8715F"/>
    <w:multiLevelType w:val="hybridMultilevel"/>
    <w:tmpl w:val="C0727640"/>
    <w:lvl w:ilvl="0" w:tplc="080CF27A">
      <w:start w:val="1"/>
      <w:numFmt w:val="decimal"/>
      <w:pStyle w:val="Referncias"/>
      <w:lvlText w:val="%1"/>
      <w:lvlJc w:val="left"/>
      <w:pPr>
        <w:ind w:left="340" w:hanging="340"/>
      </w:pPr>
      <w:rPr>
        <w:rFonts w:ascii="Arial" w:hAnsi="Arial" w:hint="default"/>
        <w:b w:val="0"/>
        <w:i w:val="0"/>
        <w:caps w:val="0"/>
        <w:strike w:val="0"/>
        <w:dstrike w:val="0"/>
        <w:vanish w:val="0"/>
        <w:color w:val="000000"/>
        <w:spacing w:val="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219F1038"/>
    <w:multiLevelType w:val="hybridMultilevel"/>
    <w:tmpl w:val="002A9756"/>
    <w:lvl w:ilvl="0" w:tplc="A6F0E754">
      <w:start w:val="1"/>
      <w:numFmt w:val="bullet"/>
      <w:lvlText w:val="•"/>
      <w:lvlJc w:val="left"/>
      <w:pPr>
        <w:ind w:left="1429" w:hanging="360"/>
      </w:pPr>
      <w:rPr>
        <w:rFonts w:ascii="Arial" w:hAnsi="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C660F5C"/>
    <w:multiLevelType w:val="hybridMultilevel"/>
    <w:tmpl w:val="C27493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2DFB2F15"/>
    <w:multiLevelType w:val="hybridMultilevel"/>
    <w:tmpl w:val="EBEC3EC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A1A4483"/>
    <w:multiLevelType w:val="hybridMultilevel"/>
    <w:tmpl w:val="33FC928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42F2725E"/>
    <w:multiLevelType w:val="hybridMultilevel"/>
    <w:tmpl w:val="5E347750"/>
    <w:lvl w:ilvl="0" w:tplc="A6F0E754">
      <w:start w:val="1"/>
      <w:numFmt w:val="bullet"/>
      <w:lvlText w:val="•"/>
      <w:lvlJc w:val="left"/>
      <w:pPr>
        <w:ind w:left="1429" w:hanging="360"/>
      </w:pPr>
      <w:rPr>
        <w:rFonts w:ascii="Arial" w:hAnsi="Aria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53CF610D"/>
    <w:multiLevelType w:val="hybridMultilevel"/>
    <w:tmpl w:val="ECAE58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59CE7878"/>
    <w:multiLevelType w:val="hybridMultilevel"/>
    <w:tmpl w:val="CC6ABC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662E5221"/>
    <w:multiLevelType w:val="hybridMultilevel"/>
    <w:tmpl w:val="3DC0685E"/>
    <w:lvl w:ilvl="0" w:tplc="463CFFD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6ED12116"/>
    <w:multiLevelType w:val="hybridMultilevel"/>
    <w:tmpl w:val="2736B4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7BE67207"/>
    <w:multiLevelType w:val="hybridMultilevel"/>
    <w:tmpl w:val="9FFE42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7CA47085"/>
    <w:multiLevelType w:val="hybridMultilevel"/>
    <w:tmpl w:val="B64E5B9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12"/>
  </w:num>
  <w:num w:numId="6">
    <w:abstractNumId w:val="9"/>
  </w:num>
  <w:num w:numId="7">
    <w:abstractNumId w:val="7"/>
  </w:num>
  <w:num w:numId="8">
    <w:abstractNumId w:val="5"/>
  </w:num>
  <w:num w:numId="9">
    <w:abstractNumId w:val="2"/>
  </w:num>
  <w:num w:numId="10">
    <w:abstractNumId w:val="10"/>
  </w:num>
  <w:num w:numId="11">
    <w:abstractNumId w:val="6"/>
  </w:num>
  <w:num w:numId="12">
    <w:abstractNumId w:val="14"/>
  </w:num>
  <w:num w:numId="13">
    <w:abstractNumId w:val="13"/>
  </w:num>
  <w:num w:numId="14">
    <w:abstractNumId w:val="11"/>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DB"/>
    <w:rsid w:val="0000221C"/>
    <w:rsid w:val="00004B33"/>
    <w:rsid w:val="00007629"/>
    <w:rsid w:val="00010C25"/>
    <w:rsid w:val="000131C7"/>
    <w:rsid w:val="00015591"/>
    <w:rsid w:val="00020EAB"/>
    <w:rsid w:val="000277E9"/>
    <w:rsid w:val="000314E4"/>
    <w:rsid w:val="00040350"/>
    <w:rsid w:val="0004419D"/>
    <w:rsid w:val="00045189"/>
    <w:rsid w:val="000605FA"/>
    <w:rsid w:val="00061770"/>
    <w:rsid w:val="0007018A"/>
    <w:rsid w:val="0007210E"/>
    <w:rsid w:val="00080F48"/>
    <w:rsid w:val="00087D25"/>
    <w:rsid w:val="0009330D"/>
    <w:rsid w:val="000A6C04"/>
    <w:rsid w:val="000C6AD7"/>
    <w:rsid w:val="000E6EF0"/>
    <w:rsid w:val="000F7136"/>
    <w:rsid w:val="001153C3"/>
    <w:rsid w:val="00123005"/>
    <w:rsid w:val="00135F3A"/>
    <w:rsid w:val="00137FB3"/>
    <w:rsid w:val="001446FB"/>
    <w:rsid w:val="0015686A"/>
    <w:rsid w:val="0017051A"/>
    <w:rsid w:val="001762D0"/>
    <w:rsid w:val="00177A62"/>
    <w:rsid w:val="0018312B"/>
    <w:rsid w:val="001838AF"/>
    <w:rsid w:val="00185379"/>
    <w:rsid w:val="001853A3"/>
    <w:rsid w:val="00195505"/>
    <w:rsid w:val="001B1862"/>
    <w:rsid w:val="001B7BB4"/>
    <w:rsid w:val="001C1544"/>
    <w:rsid w:val="001D0652"/>
    <w:rsid w:val="001E1940"/>
    <w:rsid w:val="001E3797"/>
    <w:rsid w:val="00204E9B"/>
    <w:rsid w:val="002052D9"/>
    <w:rsid w:val="002128E3"/>
    <w:rsid w:val="00247AA0"/>
    <w:rsid w:val="00251BBD"/>
    <w:rsid w:val="00254101"/>
    <w:rsid w:val="00254962"/>
    <w:rsid w:val="00257186"/>
    <w:rsid w:val="0026155A"/>
    <w:rsid w:val="00262EB6"/>
    <w:rsid w:val="00263E8A"/>
    <w:rsid w:val="00267762"/>
    <w:rsid w:val="00274E6C"/>
    <w:rsid w:val="00277BB2"/>
    <w:rsid w:val="002809A8"/>
    <w:rsid w:val="00281531"/>
    <w:rsid w:val="0028220F"/>
    <w:rsid w:val="0028624C"/>
    <w:rsid w:val="00291C0C"/>
    <w:rsid w:val="002A2D66"/>
    <w:rsid w:val="002A3C6F"/>
    <w:rsid w:val="002B3EF6"/>
    <w:rsid w:val="002B517A"/>
    <w:rsid w:val="002B7426"/>
    <w:rsid w:val="002B750A"/>
    <w:rsid w:val="002C284A"/>
    <w:rsid w:val="002D4F57"/>
    <w:rsid w:val="002D727F"/>
    <w:rsid w:val="002E71DE"/>
    <w:rsid w:val="002E7718"/>
    <w:rsid w:val="002F22B8"/>
    <w:rsid w:val="002F5140"/>
    <w:rsid w:val="003009D4"/>
    <w:rsid w:val="003236AC"/>
    <w:rsid w:val="00324F30"/>
    <w:rsid w:val="00335AC9"/>
    <w:rsid w:val="00336A89"/>
    <w:rsid w:val="0033735D"/>
    <w:rsid w:val="00345E50"/>
    <w:rsid w:val="003609D8"/>
    <w:rsid w:val="00373B22"/>
    <w:rsid w:val="00376960"/>
    <w:rsid w:val="00383478"/>
    <w:rsid w:val="00385004"/>
    <w:rsid w:val="0038764F"/>
    <w:rsid w:val="003B3C11"/>
    <w:rsid w:val="003B3FBA"/>
    <w:rsid w:val="003C1351"/>
    <w:rsid w:val="003C2826"/>
    <w:rsid w:val="003C295D"/>
    <w:rsid w:val="003C589B"/>
    <w:rsid w:val="003D1FB0"/>
    <w:rsid w:val="003D2DD2"/>
    <w:rsid w:val="003D39A8"/>
    <w:rsid w:val="003E6443"/>
    <w:rsid w:val="003F6EB1"/>
    <w:rsid w:val="00417DA3"/>
    <w:rsid w:val="00430928"/>
    <w:rsid w:val="00430DEF"/>
    <w:rsid w:val="00434568"/>
    <w:rsid w:val="004513F9"/>
    <w:rsid w:val="00454477"/>
    <w:rsid w:val="0046410C"/>
    <w:rsid w:val="00476DCE"/>
    <w:rsid w:val="00480022"/>
    <w:rsid w:val="0049644F"/>
    <w:rsid w:val="00496930"/>
    <w:rsid w:val="004A3689"/>
    <w:rsid w:val="004B4FBC"/>
    <w:rsid w:val="004C47C7"/>
    <w:rsid w:val="004C6157"/>
    <w:rsid w:val="004C7D1C"/>
    <w:rsid w:val="004D1D9B"/>
    <w:rsid w:val="004D592F"/>
    <w:rsid w:val="004E1EF1"/>
    <w:rsid w:val="004E3D7E"/>
    <w:rsid w:val="004F1DCE"/>
    <w:rsid w:val="004F603F"/>
    <w:rsid w:val="005074BF"/>
    <w:rsid w:val="005130A7"/>
    <w:rsid w:val="00525504"/>
    <w:rsid w:val="005317B7"/>
    <w:rsid w:val="0053430A"/>
    <w:rsid w:val="00537D92"/>
    <w:rsid w:val="005421A9"/>
    <w:rsid w:val="005503B7"/>
    <w:rsid w:val="00552CE5"/>
    <w:rsid w:val="00587F4F"/>
    <w:rsid w:val="005B3FED"/>
    <w:rsid w:val="005B4821"/>
    <w:rsid w:val="005B50EA"/>
    <w:rsid w:val="005C3364"/>
    <w:rsid w:val="005D6970"/>
    <w:rsid w:val="005D7407"/>
    <w:rsid w:val="005E18C1"/>
    <w:rsid w:val="005E3411"/>
    <w:rsid w:val="005F349E"/>
    <w:rsid w:val="00601B19"/>
    <w:rsid w:val="00602A59"/>
    <w:rsid w:val="00614489"/>
    <w:rsid w:val="006153E3"/>
    <w:rsid w:val="00615CC0"/>
    <w:rsid w:val="0065284D"/>
    <w:rsid w:val="006615B0"/>
    <w:rsid w:val="00663DC1"/>
    <w:rsid w:val="0067178D"/>
    <w:rsid w:val="00681EC7"/>
    <w:rsid w:val="00682692"/>
    <w:rsid w:val="006972F2"/>
    <w:rsid w:val="006B211F"/>
    <w:rsid w:val="006C00BC"/>
    <w:rsid w:val="006C2BDA"/>
    <w:rsid w:val="006E0E4B"/>
    <w:rsid w:val="006E7F65"/>
    <w:rsid w:val="006F7DA9"/>
    <w:rsid w:val="007053A1"/>
    <w:rsid w:val="00707AD7"/>
    <w:rsid w:val="00711570"/>
    <w:rsid w:val="00712766"/>
    <w:rsid w:val="00713461"/>
    <w:rsid w:val="00724C4F"/>
    <w:rsid w:val="0072649B"/>
    <w:rsid w:val="00737EF1"/>
    <w:rsid w:val="00740D12"/>
    <w:rsid w:val="00745392"/>
    <w:rsid w:val="00755705"/>
    <w:rsid w:val="00762021"/>
    <w:rsid w:val="007827D3"/>
    <w:rsid w:val="007863BB"/>
    <w:rsid w:val="007A490F"/>
    <w:rsid w:val="007B556F"/>
    <w:rsid w:val="007C18CF"/>
    <w:rsid w:val="007C30BB"/>
    <w:rsid w:val="007C4715"/>
    <w:rsid w:val="007E4D28"/>
    <w:rsid w:val="007F2AC1"/>
    <w:rsid w:val="0080006D"/>
    <w:rsid w:val="00802FBA"/>
    <w:rsid w:val="00804865"/>
    <w:rsid w:val="00806A49"/>
    <w:rsid w:val="00810B4D"/>
    <w:rsid w:val="00817382"/>
    <w:rsid w:val="00824CA1"/>
    <w:rsid w:val="00827F15"/>
    <w:rsid w:val="00834C84"/>
    <w:rsid w:val="008365FC"/>
    <w:rsid w:val="00844BF7"/>
    <w:rsid w:val="00846BD8"/>
    <w:rsid w:val="00852139"/>
    <w:rsid w:val="0087653B"/>
    <w:rsid w:val="0088487E"/>
    <w:rsid w:val="008849B0"/>
    <w:rsid w:val="00885664"/>
    <w:rsid w:val="0089424F"/>
    <w:rsid w:val="00894DEE"/>
    <w:rsid w:val="008A13E6"/>
    <w:rsid w:val="008B097B"/>
    <w:rsid w:val="008B3BC9"/>
    <w:rsid w:val="008B3D08"/>
    <w:rsid w:val="008B6490"/>
    <w:rsid w:val="008C5B99"/>
    <w:rsid w:val="008C7AD1"/>
    <w:rsid w:val="008D03D8"/>
    <w:rsid w:val="008D4903"/>
    <w:rsid w:val="008E0C44"/>
    <w:rsid w:val="008E6FFE"/>
    <w:rsid w:val="008F3203"/>
    <w:rsid w:val="008F4C6C"/>
    <w:rsid w:val="008F75D0"/>
    <w:rsid w:val="00900036"/>
    <w:rsid w:val="00903599"/>
    <w:rsid w:val="0090648D"/>
    <w:rsid w:val="00922CD9"/>
    <w:rsid w:val="00925888"/>
    <w:rsid w:val="009327F4"/>
    <w:rsid w:val="009331AF"/>
    <w:rsid w:val="00937D1B"/>
    <w:rsid w:val="00937EB2"/>
    <w:rsid w:val="00947519"/>
    <w:rsid w:val="0095664E"/>
    <w:rsid w:val="00960F27"/>
    <w:rsid w:val="00964620"/>
    <w:rsid w:val="00966122"/>
    <w:rsid w:val="00981E5E"/>
    <w:rsid w:val="00983915"/>
    <w:rsid w:val="009A0709"/>
    <w:rsid w:val="009C5EE9"/>
    <w:rsid w:val="009D237E"/>
    <w:rsid w:val="009D3F2B"/>
    <w:rsid w:val="009E1D5C"/>
    <w:rsid w:val="009E3346"/>
    <w:rsid w:val="009E74DD"/>
    <w:rsid w:val="009F3889"/>
    <w:rsid w:val="009F53CB"/>
    <w:rsid w:val="00A00ACA"/>
    <w:rsid w:val="00A05D12"/>
    <w:rsid w:val="00A07F82"/>
    <w:rsid w:val="00A12B44"/>
    <w:rsid w:val="00A14603"/>
    <w:rsid w:val="00A15B62"/>
    <w:rsid w:val="00A16DAC"/>
    <w:rsid w:val="00A207DD"/>
    <w:rsid w:val="00A24924"/>
    <w:rsid w:val="00A249D3"/>
    <w:rsid w:val="00A31B04"/>
    <w:rsid w:val="00A338C0"/>
    <w:rsid w:val="00A67B89"/>
    <w:rsid w:val="00A7197C"/>
    <w:rsid w:val="00A74480"/>
    <w:rsid w:val="00A74D6A"/>
    <w:rsid w:val="00A74DCA"/>
    <w:rsid w:val="00A74F2B"/>
    <w:rsid w:val="00A812F2"/>
    <w:rsid w:val="00A82121"/>
    <w:rsid w:val="00A970EA"/>
    <w:rsid w:val="00AA5C3B"/>
    <w:rsid w:val="00AC04EC"/>
    <w:rsid w:val="00AC43BF"/>
    <w:rsid w:val="00AC4462"/>
    <w:rsid w:val="00AC47E3"/>
    <w:rsid w:val="00AD30EB"/>
    <w:rsid w:val="00AE2D84"/>
    <w:rsid w:val="00AE56E3"/>
    <w:rsid w:val="00AE58EE"/>
    <w:rsid w:val="00B00F64"/>
    <w:rsid w:val="00B12C48"/>
    <w:rsid w:val="00B171F1"/>
    <w:rsid w:val="00B227BB"/>
    <w:rsid w:val="00B27139"/>
    <w:rsid w:val="00B33637"/>
    <w:rsid w:val="00B35BF7"/>
    <w:rsid w:val="00B36455"/>
    <w:rsid w:val="00B50533"/>
    <w:rsid w:val="00B63B8F"/>
    <w:rsid w:val="00B70BB5"/>
    <w:rsid w:val="00B71F5C"/>
    <w:rsid w:val="00B838F6"/>
    <w:rsid w:val="00B91893"/>
    <w:rsid w:val="00BB774A"/>
    <w:rsid w:val="00BC1846"/>
    <w:rsid w:val="00BD3121"/>
    <w:rsid w:val="00BD52A1"/>
    <w:rsid w:val="00BE267B"/>
    <w:rsid w:val="00BE58C5"/>
    <w:rsid w:val="00BF2AD9"/>
    <w:rsid w:val="00C001E1"/>
    <w:rsid w:val="00C0328C"/>
    <w:rsid w:val="00C04EA8"/>
    <w:rsid w:val="00C07368"/>
    <w:rsid w:val="00C17875"/>
    <w:rsid w:val="00C241B2"/>
    <w:rsid w:val="00C243FA"/>
    <w:rsid w:val="00C30602"/>
    <w:rsid w:val="00C30B40"/>
    <w:rsid w:val="00C32E46"/>
    <w:rsid w:val="00C345CB"/>
    <w:rsid w:val="00C36D3B"/>
    <w:rsid w:val="00C429C3"/>
    <w:rsid w:val="00C44FAD"/>
    <w:rsid w:val="00C47947"/>
    <w:rsid w:val="00C51B10"/>
    <w:rsid w:val="00C630A7"/>
    <w:rsid w:val="00C63F76"/>
    <w:rsid w:val="00C64986"/>
    <w:rsid w:val="00C6543B"/>
    <w:rsid w:val="00C7761E"/>
    <w:rsid w:val="00C864EF"/>
    <w:rsid w:val="00C9516C"/>
    <w:rsid w:val="00C9521C"/>
    <w:rsid w:val="00CB2564"/>
    <w:rsid w:val="00CB3A32"/>
    <w:rsid w:val="00CC6B61"/>
    <w:rsid w:val="00CD3562"/>
    <w:rsid w:val="00CD41AB"/>
    <w:rsid w:val="00CD7CCE"/>
    <w:rsid w:val="00CE3AFB"/>
    <w:rsid w:val="00D01BB8"/>
    <w:rsid w:val="00D026CF"/>
    <w:rsid w:val="00D03CA0"/>
    <w:rsid w:val="00D11688"/>
    <w:rsid w:val="00D24C01"/>
    <w:rsid w:val="00D256E1"/>
    <w:rsid w:val="00D26648"/>
    <w:rsid w:val="00D33044"/>
    <w:rsid w:val="00D44AFC"/>
    <w:rsid w:val="00D529DB"/>
    <w:rsid w:val="00D633F9"/>
    <w:rsid w:val="00D64A37"/>
    <w:rsid w:val="00D754CE"/>
    <w:rsid w:val="00D951DC"/>
    <w:rsid w:val="00DA0C22"/>
    <w:rsid w:val="00DA1E42"/>
    <w:rsid w:val="00DC27DA"/>
    <w:rsid w:val="00DC49DE"/>
    <w:rsid w:val="00DD352F"/>
    <w:rsid w:val="00DE031F"/>
    <w:rsid w:val="00E02EB6"/>
    <w:rsid w:val="00E03040"/>
    <w:rsid w:val="00E03FCB"/>
    <w:rsid w:val="00E1519A"/>
    <w:rsid w:val="00E20E74"/>
    <w:rsid w:val="00E2568B"/>
    <w:rsid w:val="00E33057"/>
    <w:rsid w:val="00E340BC"/>
    <w:rsid w:val="00E34B70"/>
    <w:rsid w:val="00E350C1"/>
    <w:rsid w:val="00E40718"/>
    <w:rsid w:val="00E43CCC"/>
    <w:rsid w:val="00E45D44"/>
    <w:rsid w:val="00E46538"/>
    <w:rsid w:val="00E550A9"/>
    <w:rsid w:val="00E65303"/>
    <w:rsid w:val="00E67910"/>
    <w:rsid w:val="00E84E3A"/>
    <w:rsid w:val="00E8694A"/>
    <w:rsid w:val="00E925AA"/>
    <w:rsid w:val="00E96587"/>
    <w:rsid w:val="00EA0636"/>
    <w:rsid w:val="00EA1D0D"/>
    <w:rsid w:val="00EA2F36"/>
    <w:rsid w:val="00EA517C"/>
    <w:rsid w:val="00EA5F38"/>
    <w:rsid w:val="00EA642E"/>
    <w:rsid w:val="00EB10BF"/>
    <w:rsid w:val="00EC1A18"/>
    <w:rsid w:val="00EC5615"/>
    <w:rsid w:val="00ED1A9F"/>
    <w:rsid w:val="00ED35E4"/>
    <w:rsid w:val="00ED37F7"/>
    <w:rsid w:val="00EE124E"/>
    <w:rsid w:val="00EE1AA7"/>
    <w:rsid w:val="00EE312A"/>
    <w:rsid w:val="00EE398D"/>
    <w:rsid w:val="00EE47BB"/>
    <w:rsid w:val="00EF2B81"/>
    <w:rsid w:val="00F06B77"/>
    <w:rsid w:val="00F245DF"/>
    <w:rsid w:val="00F33824"/>
    <w:rsid w:val="00F525BB"/>
    <w:rsid w:val="00F617E5"/>
    <w:rsid w:val="00F70732"/>
    <w:rsid w:val="00F75191"/>
    <w:rsid w:val="00F76745"/>
    <w:rsid w:val="00F853FE"/>
    <w:rsid w:val="00F86B41"/>
    <w:rsid w:val="00FA1F31"/>
    <w:rsid w:val="00FA42F5"/>
    <w:rsid w:val="00FC371A"/>
    <w:rsid w:val="00FD3F28"/>
    <w:rsid w:val="00FD60E9"/>
    <w:rsid w:val="00FE437C"/>
    <w:rsid w:val="00FE78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12D7"/>
  <w15:docId w15:val="{5732A339-B6DC-42FF-AD3B-CA2C9963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9B"/>
  </w:style>
  <w:style w:type="paragraph" w:styleId="Ttulo1">
    <w:name w:val="heading 1"/>
    <w:basedOn w:val="Normal"/>
    <w:next w:val="Normal"/>
    <w:link w:val="Ttulo1Char"/>
    <w:uiPriority w:val="9"/>
    <w:qFormat/>
    <w:rsid w:val="00852139"/>
    <w:pPr>
      <w:keepNext/>
      <w:spacing w:after="0" w:line="360" w:lineRule="auto"/>
      <w:jc w:val="both"/>
      <w:outlineLvl w:val="0"/>
    </w:pPr>
    <w:rPr>
      <w:rFonts w:ascii="Arial" w:eastAsia="Times New Roman" w:hAnsi="Arial" w:cs="Times New Roman"/>
      <w:b/>
      <w:bCs/>
      <w:caps/>
      <w:kern w:val="32"/>
      <w:sz w:val="24"/>
      <w:szCs w:val="32"/>
      <w:lang w:eastAsia="pt-BR"/>
    </w:rPr>
  </w:style>
  <w:style w:type="paragraph" w:styleId="Ttulo2">
    <w:name w:val="heading 2"/>
    <w:basedOn w:val="Normal"/>
    <w:next w:val="Normal"/>
    <w:link w:val="Ttulo2Char"/>
    <w:unhideWhenUsed/>
    <w:qFormat/>
    <w:rsid w:val="00852139"/>
    <w:pPr>
      <w:keepNext/>
      <w:spacing w:after="0" w:line="360" w:lineRule="auto"/>
      <w:jc w:val="both"/>
      <w:outlineLvl w:val="1"/>
    </w:pPr>
    <w:rPr>
      <w:rFonts w:ascii="Arial" w:eastAsia="Times New Roman" w:hAnsi="Arial" w:cs="Times New Roman"/>
      <w:bCs/>
      <w:iCs/>
      <w:caps/>
      <w:sz w:val="24"/>
      <w:szCs w:val="28"/>
      <w:lang w:eastAsia="pt-BR"/>
    </w:rPr>
  </w:style>
  <w:style w:type="paragraph" w:styleId="Ttulo3">
    <w:name w:val="heading 3"/>
    <w:basedOn w:val="Normal"/>
    <w:next w:val="Normal"/>
    <w:link w:val="Ttulo3Char"/>
    <w:uiPriority w:val="9"/>
    <w:semiHidden/>
    <w:unhideWhenUsed/>
    <w:qFormat/>
    <w:rsid w:val="00CB3A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2139"/>
    <w:rPr>
      <w:rFonts w:ascii="Arial" w:eastAsia="Times New Roman" w:hAnsi="Arial" w:cs="Times New Roman"/>
      <w:b/>
      <w:bCs/>
      <w:caps/>
      <w:kern w:val="32"/>
      <w:sz w:val="24"/>
      <w:szCs w:val="32"/>
      <w:lang w:eastAsia="pt-BR"/>
    </w:rPr>
  </w:style>
  <w:style w:type="character" w:customStyle="1" w:styleId="Ttulo2Char">
    <w:name w:val="Título 2 Char"/>
    <w:basedOn w:val="Fontepargpadro"/>
    <w:link w:val="Ttulo2"/>
    <w:rsid w:val="00852139"/>
    <w:rPr>
      <w:rFonts w:ascii="Arial" w:eastAsia="Times New Roman" w:hAnsi="Arial" w:cs="Times New Roman"/>
      <w:bCs/>
      <w:iCs/>
      <w:caps/>
      <w:sz w:val="24"/>
      <w:szCs w:val="28"/>
      <w:lang w:eastAsia="pt-BR"/>
    </w:rPr>
  </w:style>
  <w:style w:type="paragraph" w:styleId="Textodebalo">
    <w:name w:val="Balloon Text"/>
    <w:basedOn w:val="Normal"/>
    <w:link w:val="TextodebaloChar"/>
    <w:uiPriority w:val="99"/>
    <w:semiHidden/>
    <w:unhideWhenUsed/>
    <w:rsid w:val="00E43C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3CCC"/>
    <w:rPr>
      <w:rFonts w:ascii="Tahoma" w:hAnsi="Tahoma" w:cs="Tahoma"/>
      <w:sz w:val="16"/>
      <w:szCs w:val="16"/>
    </w:rPr>
  </w:style>
  <w:style w:type="character" w:styleId="Forte">
    <w:name w:val="Strong"/>
    <w:basedOn w:val="Fontepargpadro"/>
    <w:uiPriority w:val="22"/>
    <w:qFormat/>
    <w:rsid w:val="006972F2"/>
    <w:rPr>
      <w:b/>
      <w:bCs/>
    </w:rPr>
  </w:style>
  <w:style w:type="character" w:customStyle="1" w:styleId="marcado">
    <w:name w:val="marcado"/>
    <w:basedOn w:val="Fontepargpadro"/>
    <w:rsid w:val="00844BF7"/>
  </w:style>
  <w:style w:type="paragraph" w:styleId="PargrafodaLista">
    <w:name w:val="List Paragraph"/>
    <w:basedOn w:val="Normal"/>
    <w:qFormat/>
    <w:rsid w:val="005317B7"/>
    <w:pPr>
      <w:ind w:left="720"/>
      <w:contextualSpacing/>
    </w:pPr>
  </w:style>
  <w:style w:type="table" w:styleId="Tabelacomgrade">
    <w:name w:val="Table Grid"/>
    <w:basedOn w:val="Tabelanormal"/>
    <w:uiPriority w:val="39"/>
    <w:rsid w:val="00B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513F9"/>
    <w:rPr>
      <w:color w:val="0000FF" w:themeColor="hyperlink"/>
      <w:u w:val="single"/>
    </w:rPr>
  </w:style>
  <w:style w:type="paragraph" w:styleId="Cabealho">
    <w:name w:val="header"/>
    <w:basedOn w:val="Normal"/>
    <w:link w:val="CabealhoChar"/>
    <w:uiPriority w:val="99"/>
    <w:unhideWhenUsed/>
    <w:rsid w:val="00015591"/>
    <w:pPr>
      <w:tabs>
        <w:tab w:val="center" w:pos="4419"/>
        <w:tab w:val="right" w:pos="8838"/>
      </w:tabs>
      <w:spacing w:after="0" w:line="360" w:lineRule="auto"/>
      <w:ind w:firstLine="851"/>
      <w:jc w:val="both"/>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uiPriority w:val="99"/>
    <w:rsid w:val="00015591"/>
    <w:rPr>
      <w:rFonts w:ascii="Times New Roman" w:eastAsia="Times New Roman" w:hAnsi="Times New Roman" w:cs="Times New Roman"/>
      <w:sz w:val="24"/>
      <w:szCs w:val="20"/>
      <w:lang w:eastAsia="pt-BR"/>
    </w:rPr>
  </w:style>
  <w:style w:type="paragraph" w:styleId="Sumrio2">
    <w:name w:val="toc 2"/>
    <w:basedOn w:val="Normal"/>
    <w:next w:val="Normal"/>
    <w:autoRedefine/>
    <w:uiPriority w:val="39"/>
    <w:unhideWhenUsed/>
    <w:rsid w:val="00983915"/>
    <w:pPr>
      <w:tabs>
        <w:tab w:val="left" w:pos="1134"/>
        <w:tab w:val="right" w:leader="dot" w:pos="9072"/>
      </w:tabs>
      <w:spacing w:after="120" w:line="240" w:lineRule="auto"/>
    </w:pPr>
    <w:rPr>
      <w:rFonts w:ascii="Times New Roman" w:hAnsi="Times New Roman"/>
      <w:sz w:val="24"/>
    </w:rPr>
  </w:style>
  <w:style w:type="paragraph" w:styleId="Sumrio1">
    <w:name w:val="toc 1"/>
    <w:basedOn w:val="Normal"/>
    <w:next w:val="Normal"/>
    <w:autoRedefine/>
    <w:uiPriority w:val="39"/>
    <w:unhideWhenUsed/>
    <w:qFormat/>
    <w:rsid w:val="00C07368"/>
    <w:pPr>
      <w:tabs>
        <w:tab w:val="left" w:pos="1134"/>
        <w:tab w:val="right" w:leader="dot" w:pos="9072"/>
      </w:tabs>
      <w:spacing w:after="100"/>
    </w:pPr>
    <w:rPr>
      <w:rFonts w:ascii="Arial" w:hAnsi="Arial"/>
      <w:sz w:val="24"/>
    </w:rPr>
  </w:style>
  <w:style w:type="paragraph" w:styleId="Sumrio3">
    <w:name w:val="toc 3"/>
    <w:basedOn w:val="Normal"/>
    <w:next w:val="Normal"/>
    <w:autoRedefine/>
    <w:uiPriority w:val="39"/>
    <w:unhideWhenUsed/>
    <w:rsid w:val="00983915"/>
    <w:pPr>
      <w:tabs>
        <w:tab w:val="left" w:pos="1134"/>
        <w:tab w:val="right" w:leader="dot" w:pos="9072"/>
      </w:tabs>
      <w:spacing w:after="120" w:line="240" w:lineRule="auto"/>
    </w:pPr>
    <w:rPr>
      <w:rFonts w:ascii="Times New Roman" w:hAnsi="Times New Roman"/>
      <w:sz w:val="24"/>
    </w:rPr>
  </w:style>
  <w:style w:type="paragraph" w:styleId="Rodap">
    <w:name w:val="footer"/>
    <w:basedOn w:val="Normal"/>
    <w:link w:val="RodapChar"/>
    <w:uiPriority w:val="99"/>
    <w:unhideWhenUsed/>
    <w:rsid w:val="008365FC"/>
    <w:pPr>
      <w:tabs>
        <w:tab w:val="center" w:pos="4252"/>
        <w:tab w:val="right" w:pos="8504"/>
      </w:tabs>
      <w:spacing w:after="0" w:line="240" w:lineRule="auto"/>
    </w:pPr>
  </w:style>
  <w:style w:type="character" w:customStyle="1" w:styleId="RodapChar">
    <w:name w:val="Rodapé Char"/>
    <w:basedOn w:val="Fontepargpadro"/>
    <w:link w:val="Rodap"/>
    <w:uiPriority w:val="99"/>
    <w:rsid w:val="008365FC"/>
  </w:style>
  <w:style w:type="paragraph" w:styleId="Legenda">
    <w:name w:val="caption"/>
    <w:basedOn w:val="Normal"/>
    <w:next w:val="Normal"/>
    <w:uiPriority w:val="35"/>
    <w:unhideWhenUsed/>
    <w:qFormat/>
    <w:rsid w:val="00F617E5"/>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A74D6A"/>
    <w:pPr>
      <w:spacing w:after="0"/>
    </w:pPr>
    <w:rPr>
      <w:rFonts w:ascii="Times New Roman" w:hAnsi="Times New Roman"/>
    </w:rPr>
  </w:style>
  <w:style w:type="paragraph" w:customStyle="1" w:styleId="Corpo">
    <w:name w:val="Corpo"/>
    <w:rsid w:val="00894DEE"/>
    <w:pPr>
      <w:pBdr>
        <w:top w:val="nil"/>
        <w:left w:val="nil"/>
        <w:bottom w:val="nil"/>
        <w:right w:val="nil"/>
        <w:between w:val="nil"/>
        <w:bar w:val="nil"/>
      </w:pBdr>
    </w:pPr>
    <w:rPr>
      <w:rFonts w:ascii="Calibri" w:eastAsia="Calibri" w:hAnsi="Calibri" w:cs="Calibri"/>
      <w:color w:val="000000"/>
      <w:u w:color="000000"/>
      <w:bdr w:val="nil"/>
      <w:lang w:val="es-ES_tradnl" w:eastAsia="pt-BR"/>
    </w:rPr>
  </w:style>
  <w:style w:type="paragraph" w:styleId="Recuodecorpodetexto">
    <w:name w:val="Body Text Indent"/>
    <w:basedOn w:val="Normal"/>
    <w:link w:val="RecuodecorpodetextoChar"/>
    <w:uiPriority w:val="99"/>
    <w:semiHidden/>
    <w:unhideWhenUsed/>
    <w:rsid w:val="00894DEE"/>
    <w:pPr>
      <w:spacing w:after="120" w:line="259" w:lineRule="auto"/>
      <w:ind w:left="283"/>
    </w:pPr>
    <w:rPr>
      <w:rFonts w:ascii="Arial" w:hAnsi="Arial"/>
    </w:rPr>
  </w:style>
  <w:style w:type="character" w:customStyle="1" w:styleId="RecuodecorpodetextoChar">
    <w:name w:val="Recuo de corpo de texto Char"/>
    <w:basedOn w:val="Fontepargpadro"/>
    <w:link w:val="Recuodecorpodetexto"/>
    <w:uiPriority w:val="99"/>
    <w:semiHidden/>
    <w:rsid w:val="00894DEE"/>
    <w:rPr>
      <w:rFonts w:ascii="Arial" w:hAnsi="Arial"/>
    </w:rPr>
  </w:style>
  <w:style w:type="paragraph" w:styleId="Ttulo">
    <w:name w:val="Title"/>
    <w:basedOn w:val="Normal"/>
    <w:link w:val="TtuloChar"/>
    <w:qFormat/>
    <w:rsid w:val="00894DEE"/>
    <w:pPr>
      <w:spacing w:after="0" w:line="240" w:lineRule="auto"/>
      <w:jc w:val="center"/>
    </w:pPr>
    <w:rPr>
      <w:rFonts w:ascii="Arial" w:eastAsia="Times New Roman" w:hAnsi="Arial" w:cs="Arial"/>
      <w:b/>
      <w:szCs w:val="24"/>
      <w:lang w:eastAsia="pt-BR"/>
    </w:rPr>
  </w:style>
  <w:style w:type="character" w:customStyle="1" w:styleId="TtuloChar">
    <w:name w:val="Título Char"/>
    <w:basedOn w:val="Fontepargpadro"/>
    <w:link w:val="Ttulo"/>
    <w:rsid w:val="00894DEE"/>
    <w:rPr>
      <w:rFonts w:ascii="Arial" w:eastAsia="Times New Roman" w:hAnsi="Arial" w:cs="Arial"/>
      <w:b/>
      <w:szCs w:val="24"/>
      <w:lang w:eastAsia="pt-BR"/>
    </w:rPr>
  </w:style>
  <w:style w:type="paragraph" w:customStyle="1" w:styleId="Corpodetexto21">
    <w:name w:val="Corpo de texto 21"/>
    <w:basedOn w:val="Normal"/>
    <w:rsid w:val="00894DEE"/>
    <w:pPr>
      <w:overflowPunct w:val="0"/>
      <w:autoSpaceDE w:val="0"/>
      <w:autoSpaceDN w:val="0"/>
      <w:adjustRightInd w:val="0"/>
      <w:spacing w:after="0" w:line="240" w:lineRule="auto"/>
      <w:jc w:val="center"/>
    </w:pPr>
    <w:rPr>
      <w:rFonts w:ascii="Arial" w:eastAsia="Times New Roman" w:hAnsi="Arial" w:cs="Times New Roman"/>
      <w:sz w:val="24"/>
      <w:szCs w:val="20"/>
      <w:lang w:eastAsia="pt-BR"/>
    </w:rPr>
  </w:style>
  <w:style w:type="character" w:customStyle="1" w:styleId="TextodecomentrioChar">
    <w:name w:val="Texto de comentário Char"/>
    <w:basedOn w:val="Fontepargpadro"/>
    <w:link w:val="Textodecomentrio"/>
    <w:uiPriority w:val="99"/>
    <w:semiHidden/>
    <w:rsid w:val="00852139"/>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rsid w:val="00852139"/>
    <w:pPr>
      <w:spacing w:after="160" w:line="259" w:lineRule="auto"/>
    </w:pPr>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rsid w:val="00852139"/>
    <w:rPr>
      <w:rFonts w:ascii="Calibri" w:eastAsia="Calibri" w:hAnsi="Calibri"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852139"/>
    <w:rPr>
      <w:b/>
      <w:bCs/>
    </w:rPr>
  </w:style>
  <w:style w:type="paragraph" w:styleId="NormalWeb">
    <w:name w:val="Normal (Web)"/>
    <w:basedOn w:val="Normal"/>
    <w:uiPriority w:val="99"/>
    <w:unhideWhenUsed/>
    <w:rsid w:val="008521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852139"/>
  </w:style>
  <w:style w:type="paragraph" w:customStyle="1" w:styleId="Default">
    <w:name w:val="Default"/>
    <w:rsid w:val="00852139"/>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LocaleAnodeEntrega">
    <w:name w:val="Local e Ano de Entrega"/>
    <w:basedOn w:val="Normal"/>
    <w:rsid w:val="00852139"/>
    <w:pPr>
      <w:widowControl w:val="0"/>
      <w:spacing w:after="0" w:line="240" w:lineRule="auto"/>
      <w:jc w:val="center"/>
    </w:pPr>
    <w:rPr>
      <w:rFonts w:ascii="Arial" w:eastAsia="Times New Roman" w:hAnsi="Arial" w:cs="Times New Roman"/>
      <w:snapToGrid w:val="0"/>
      <w:sz w:val="24"/>
      <w:szCs w:val="24"/>
      <w:lang w:eastAsia="pt-BR"/>
    </w:rPr>
  </w:style>
  <w:style w:type="character" w:styleId="nfaseSutil">
    <w:name w:val="Subtle Emphasis"/>
    <w:uiPriority w:val="19"/>
    <w:qFormat/>
    <w:rsid w:val="00852139"/>
    <w:rPr>
      <w:i/>
      <w:iCs/>
      <w:color w:val="808080"/>
    </w:rPr>
  </w:style>
  <w:style w:type="paragraph" w:styleId="SemEspaamento">
    <w:name w:val="No Spacing"/>
    <w:uiPriority w:val="1"/>
    <w:qFormat/>
    <w:rsid w:val="00852139"/>
    <w:pPr>
      <w:spacing w:after="0" w:line="240" w:lineRule="auto"/>
    </w:pPr>
    <w:rPr>
      <w:rFonts w:ascii="Calibri" w:eastAsia="Calibri" w:hAnsi="Calibri" w:cs="Times New Roman"/>
    </w:rPr>
  </w:style>
  <w:style w:type="paragraph" w:customStyle="1" w:styleId="Referncias">
    <w:name w:val="Referências"/>
    <w:basedOn w:val="Normal"/>
    <w:qFormat/>
    <w:rsid w:val="00852139"/>
    <w:pPr>
      <w:numPr>
        <w:numId w:val="2"/>
      </w:numPr>
      <w:spacing w:after="0" w:line="240" w:lineRule="auto"/>
      <w:jc w:val="both"/>
    </w:pPr>
    <w:rPr>
      <w:rFonts w:ascii="Arial" w:eastAsia="Times New Roman" w:hAnsi="Arial" w:cs="Times New Roman"/>
      <w:sz w:val="24"/>
      <w:szCs w:val="24"/>
      <w:lang w:eastAsia="pt-BR"/>
    </w:rPr>
  </w:style>
  <w:style w:type="character" w:styleId="nfase">
    <w:name w:val="Emphasis"/>
    <w:uiPriority w:val="20"/>
    <w:qFormat/>
    <w:rsid w:val="00852139"/>
    <w:rPr>
      <w:i/>
      <w:iCs/>
    </w:rPr>
  </w:style>
  <w:style w:type="paragraph" w:styleId="Bibliografia">
    <w:name w:val="Bibliography"/>
    <w:basedOn w:val="Normal"/>
    <w:next w:val="Normal"/>
    <w:uiPriority w:val="37"/>
    <w:unhideWhenUsed/>
    <w:rsid w:val="0033735D"/>
  </w:style>
  <w:style w:type="character" w:customStyle="1" w:styleId="Ttulo3Char">
    <w:name w:val="Título 3 Char"/>
    <w:basedOn w:val="Fontepargpadro"/>
    <w:link w:val="Ttulo3"/>
    <w:uiPriority w:val="9"/>
    <w:semiHidden/>
    <w:rsid w:val="00CB3A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6684">
      <w:bodyDiv w:val="1"/>
      <w:marLeft w:val="0"/>
      <w:marRight w:val="0"/>
      <w:marTop w:val="0"/>
      <w:marBottom w:val="0"/>
      <w:divBdr>
        <w:top w:val="none" w:sz="0" w:space="0" w:color="auto"/>
        <w:left w:val="none" w:sz="0" w:space="0" w:color="auto"/>
        <w:bottom w:val="none" w:sz="0" w:space="0" w:color="auto"/>
        <w:right w:val="none" w:sz="0" w:space="0" w:color="auto"/>
      </w:divBdr>
    </w:div>
    <w:div w:id="127168296">
      <w:bodyDiv w:val="1"/>
      <w:marLeft w:val="0"/>
      <w:marRight w:val="0"/>
      <w:marTop w:val="0"/>
      <w:marBottom w:val="0"/>
      <w:divBdr>
        <w:top w:val="none" w:sz="0" w:space="0" w:color="auto"/>
        <w:left w:val="none" w:sz="0" w:space="0" w:color="auto"/>
        <w:bottom w:val="none" w:sz="0" w:space="0" w:color="auto"/>
        <w:right w:val="none" w:sz="0" w:space="0" w:color="auto"/>
      </w:divBdr>
    </w:div>
    <w:div w:id="192498893">
      <w:bodyDiv w:val="1"/>
      <w:marLeft w:val="0"/>
      <w:marRight w:val="0"/>
      <w:marTop w:val="0"/>
      <w:marBottom w:val="0"/>
      <w:divBdr>
        <w:top w:val="none" w:sz="0" w:space="0" w:color="auto"/>
        <w:left w:val="none" w:sz="0" w:space="0" w:color="auto"/>
        <w:bottom w:val="none" w:sz="0" w:space="0" w:color="auto"/>
        <w:right w:val="none" w:sz="0" w:space="0" w:color="auto"/>
      </w:divBdr>
    </w:div>
    <w:div w:id="266693187">
      <w:bodyDiv w:val="1"/>
      <w:marLeft w:val="0"/>
      <w:marRight w:val="0"/>
      <w:marTop w:val="0"/>
      <w:marBottom w:val="0"/>
      <w:divBdr>
        <w:top w:val="none" w:sz="0" w:space="0" w:color="auto"/>
        <w:left w:val="none" w:sz="0" w:space="0" w:color="auto"/>
        <w:bottom w:val="none" w:sz="0" w:space="0" w:color="auto"/>
        <w:right w:val="none" w:sz="0" w:space="0" w:color="auto"/>
      </w:divBdr>
    </w:div>
    <w:div w:id="286667079">
      <w:bodyDiv w:val="1"/>
      <w:marLeft w:val="0"/>
      <w:marRight w:val="0"/>
      <w:marTop w:val="0"/>
      <w:marBottom w:val="0"/>
      <w:divBdr>
        <w:top w:val="none" w:sz="0" w:space="0" w:color="auto"/>
        <w:left w:val="none" w:sz="0" w:space="0" w:color="auto"/>
        <w:bottom w:val="none" w:sz="0" w:space="0" w:color="auto"/>
        <w:right w:val="none" w:sz="0" w:space="0" w:color="auto"/>
      </w:divBdr>
    </w:div>
    <w:div w:id="298656549">
      <w:bodyDiv w:val="1"/>
      <w:marLeft w:val="0"/>
      <w:marRight w:val="0"/>
      <w:marTop w:val="0"/>
      <w:marBottom w:val="0"/>
      <w:divBdr>
        <w:top w:val="none" w:sz="0" w:space="0" w:color="auto"/>
        <w:left w:val="none" w:sz="0" w:space="0" w:color="auto"/>
        <w:bottom w:val="none" w:sz="0" w:space="0" w:color="auto"/>
        <w:right w:val="none" w:sz="0" w:space="0" w:color="auto"/>
      </w:divBdr>
    </w:div>
    <w:div w:id="501743672">
      <w:bodyDiv w:val="1"/>
      <w:marLeft w:val="0"/>
      <w:marRight w:val="0"/>
      <w:marTop w:val="0"/>
      <w:marBottom w:val="0"/>
      <w:divBdr>
        <w:top w:val="none" w:sz="0" w:space="0" w:color="auto"/>
        <w:left w:val="none" w:sz="0" w:space="0" w:color="auto"/>
        <w:bottom w:val="none" w:sz="0" w:space="0" w:color="auto"/>
        <w:right w:val="none" w:sz="0" w:space="0" w:color="auto"/>
      </w:divBdr>
    </w:div>
    <w:div w:id="557595811">
      <w:bodyDiv w:val="1"/>
      <w:marLeft w:val="0"/>
      <w:marRight w:val="0"/>
      <w:marTop w:val="0"/>
      <w:marBottom w:val="0"/>
      <w:divBdr>
        <w:top w:val="none" w:sz="0" w:space="0" w:color="auto"/>
        <w:left w:val="none" w:sz="0" w:space="0" w:color="auto"/>
        <w:bottom w:val="none" w:sz="0" w:space="0" w:color="auto"/>
        <w:right w:val="none" w:sz="0" w:space="0" w:color="auto"/>
      </w:divBdr>
    </w:div>
    <w:div w:id="664936423">
      <w:bodyDiv w:val="1"/>
      <w:marLeft w:val="0"/>
      <w:marRight w:val="0"/>
      <w:marTop w:val="0"/>
      <w:marBottom w:val="0"/>
      <w:divBdr>
        <w:top w:val="none" w:sz="0" w:space="0" w:color="auto"/>
        <w:left w:val="none" w:sz="0" w:space="0" w:color="auto"/>
        <w:bottom w:val="none" w:sz="0" w:space="0" w:color="auto"/>
        <w:right w:val="none" w:sz="0" w:space="0" w:color="auto"/>
      </w:divBdr>
      <w:divsChild>
        <w:div w:id="1698503867">
          <w:marLeft w:val="0"/>
          <w:marRight w:val="0"/>
          <w:marTop w:val="0"/>
          <w:marBottom w:val="0"/>
          <w:divBdr>
            <w:top w:val="none" w:sz="0" w:space="0" w:color="auto"/>
            <w:left w:val="none" w:sz="0" w:space="0" w:color="auto"/>
            <w:bottom w:val="none" w:sz="0" w:space="0" w:color="auto"/>
            <w:right w:val="none" w:sz="0" w:space="0" w:color="auto"/>
          </w:divBdr>
        </w:div>
      </w:divsChild>
    </w:div>
    <w:div w:id="708186713">
      <w:bodyDiv w:val="1"/>
      <w:marLeft w:val="0"/>
      <w:marRight w:val="0"/>
      <w:marTop w:val="0"/>
      <w:marBottom w:val="0"/>
      <w:divBdr>
        <w:top w:val="none" w:sz="0" w:space="0" w:color="auto"/>
        <w:left w:val="none" w:sz="0" w:space="0" w:color="auto"/>
        <w:bottom w:val="none" w:sz="0" w:space="0" w:color="auto"/>
        <w:right w:val="none" w:sz="0" w:space="0" w:color="auto"/>
      </w:divBdr>
    </w:div>
    <w:div w:id="864250664">
      <w:bodyDiv w:val="1"/>
      <w:marLeft w:val="0"/>
      <w:marRight w:val="0"/>
      <w:marTop w:val="0"/>
      <w:marBottom w:val="0"/>
      <w:divBdr>
        <w:top w:val="none" w:sz="0" w:space="0" w:color="auto"/>
        <w:left w:val="none" w:sz="0" w:space="0" w:color="auto"/>
        <w:bottom w:val="none" w:sz="0" w:space="0" w:color="auto"/>
        <w:right w:val="none" w:sz="0" w:space="0" w:color="auto"/>
      </w:divBdr>
    </w:div>
    <w:div w:id="961227618">
      <w:bodyDiv w:val="1"/>
      <w:marLeft w:val="0"/>
      <w:marRight w:val="0"/>
      <w:marTop w:val="0"/>
      <w:marBottom w:val="0"/>
      <w:divBdr>
        <w:top w:val="none" w:sz="0" w:space="0" w:color="auto"/>
        <w:left w:val="none" w:sz="0" w:space="0" w:color="auto"/>
        <w:bottom w:val="none" w:sz="0" w:space="0" w:color="auto"/>
        <w:right w:val="none" w:sz="0" w:space="0" w:color="auto"/>
      </w:divBdr>
      <w:divsChild>
        <w:div w:id="1661931918">
          <w:marLeft w:val="720"/>
          <w:marRight w:val="0"/>
          <w:marTop w:val="115"/>
          <w:marBottom w:val="0"/>
          <w:divBdr>
            <w:top w:val="none" w:sz="0" w:space="0" w:color="auto"/>
            <w:left w:val="none" w:sz="0" w:space="0" w:color="auto"/>
            <w:bottom w:val="none" w:sz="0" w:space="0" w:color="auto"/>
            <w:right w:val="none" w:sz="0" w:space="0" w:color="auto"/>
          </w:divBdr>
        </w:div>
        <w:div w:id="1108425439">
          <w:marLeft w:val="720"/>
          <w:marRight w:val="0"/>
          <w:marTop w:val="115"/>
          <w:marBottom w:val="0"/>
          <w:divBdr>
            <w:top w:val="none" w:sz="0" w:space="0" w:color="auto"/>
            <w:left w:val="none" w:sz="0" w:space="0" w:color="auto"/>
            <w:bottom w:val="none" w:sz="0" w:space="0" w:color="auto"/>
            <w:right w:val="none" w:sz="0" w:space="0" w:color="auto"/>
          </w:divBdr>
        </w:div>
        <w:div w:id="1198617303">
          <w:marLeft w:val="720"/>
          <w:marRight w:val="0"/>
          <w:marTop w:val="115"/>
          <w:marBottom w:val="0"/>
          <w:divBdr>
            <w:top w:val="none" w:sz="0" w:space="0" w:color="auto"/>
            <w:left w:val="none" w:sz="0" w:space="0" w:color="auto"/>
            <w:bottom w:val="none" w:sz="0" w:space="0" w:color="auto"/>
            <w:right w:val="none" w:sz="0" w:space="0" w:color="auto"/>
          </w:divBdr>
        </w:div>
      </w:divsChild>
    </w:div>
    <w:div w:id="977759154">
      <w:bodyDiv w:val="1"/>
      <w:marLeft w:val="0"/>
      <w:marRight w:val="0"/>
      <w:marTop w:val="0"/>
      <w:marBottom w:val="0"/>
      <w:divBdr>
        <w:top w:val="none" w:sz="0" w:space="0" w:color="auto"/>
        <w:left w:val="none" w:sz="0" w:space="0" w:color="auto"/>
        <w:bottom w:val="none" w:sz="0" w:space="0" w:color="auto"/>
        <w:right w:val="none" w:sz="0" w:space="0" w:color="auto"/>
      </w:divBdr>
    </w:div>
    <w:div w:id="1048606936">
      <w:bodyDiv w:val="1"/>
      <w:marLeft w:val="0"/>
      <w:marRight w:val="0"/>
      <w:marTop w:val="0"/>
      <w:marBottom w:val="0"/>
      <w:divBdr>
        <w:top w:val="none" w:sz="0" w:space="0" w:color="auto"/>
        <w:left w:val="none" w:sz="0" w:space="0" w:color="auto"/>
        <w:bottom w:val="none" w:sz="0" w:space="0" w:color="auto"/>
        <w:right w:val="none" w:sz="0" w:space="0" w:color="auto"/>
      </w:divBdr>
    </w:div>
    <w:div w:id="1206025431">
      <w:bodyDiv w:val="1"/>
      <w:marLeft w:val="0"/>
      <w:marRight w:val="0"/>
      <w:marTop w:val="0"/>
      <w:marBottom w:val="0"/>
      <w:divBdr>
        <w:top w:val="none" w:sz="0" w:space="0" w:color="auto"/>
        <w:left w:val="none" w:sz="0" w:space="0" w:color="auto"/>
        <w:bottom w:val="none" w:sz="0" w:space="0" w:color="auto"/>
        <w:right w:val="none" w:sz="0" w:space="0" w:color="auto"/>
      </w:divBdr>
    </w:div>
    <w:div w:id="1221092090">
      <w:bodyDiv w:val="1"/>
      <w:marLeft w:val="0"/>
      <w:marRight w:val="0"/>
      <w:marTop w:val="0"/>
      <w:marBottom w:val="0"/>
      <w:divBdr>
        <w:top w:val="none" w:sz="0" w:space="0" w:color="auto"/>
        <w:left w:val="none" w:sz="0" w:space="0" w:color="auto"/>
        <w:bottom w:val="none" w:sz="0" w:space="0" w:color="auto"/>
        <w:right w:val="none" w:sz="0" w:space="0" w:color="auto"/>
      </w:divBdr>
    </w:div>
    <w:div w:id="1388915073">
      <w:bodyDiv w:val="1"/>
      <w:marLeft w:val="0"/>
      <w:marRight w:val="0"/>
      <w:marTop w:val="0"/>
      <w:marBottom w:val="0"/>
      <w:divBdr>
        <w:top w:val="none" w:sz="0" w:space="0" w:color="auto"/>
        <w:left w:val="none" w:sz="0" w:space="0" w:color="auto"/>
        <w:bottom w:val="none" w:sz="0" w:space="0" w:color="auto"/>
        <w:right w:val="none" w:sz="0" w:space="0" w:color="auto"/>
      </w:divBdr>
    </w:div>
    <w:div w:id="1436050027">
      <w:bodyDiv w:val="1"/>
      <w:marLeft w:val="0"/>
      <w:marRight w:val="0"/>
      <w:marTop w:val="0"/>
      <w:marBottom w:val="0"/>
      <w:divBdr>
        <w:top w:val="none" w:sz="0" w:space="0" w:color="auto"/>
        <w:left w:val="none" w:sz="0" w:space="0" w:color="auto"/>
        <w:bottom w:val="none" w:sz="0" w:space="0" w:color="auto"/>
        <w:right w:val="none" w:sz="0" w:space="0" w:color="auto"/>
      </w:divBdr>
    </w:div>
    <w:div w:id="1443919657">
      <w:bodyDiv w:val="1"/>
      <w:marLeft w:val="0"/>
      <w:marRight w:val="0"/>
      <w:marTop w:val="0"/>
      <w:marBottom w:val="0"/>
      <w:divBdr>
        <w:top w:val="none" w:sz="0" w:space="0" w:color="auto"/>
        <w:left w:val="none" w:sz="0" w:space="0" w:color="auto"/>
        <w:bottom w:val="none" w:sz="0" w:space="0" w:color="auto"/>
        <w:right w:val="none" w:sz="0" w:space="0" w:color="auto"/>
      </w:divBdr>
    </w:div>
    <w:div w:id="1551453360">
      <w:bodyDiv w:val="1"/>
      <w:marLeft w:val="0"/>
      <w:marRight w:val="0"/>
      <w:marTop w:val="0"/>
      <w:marBottom w:val="0"/>
      <w:divBdr>
        <w:top w:val="none" w:sz="0" w:space="0" w:color="auto"/>
        <w:left w:val="none" w:sz="0" w:space="0" w:color="auto"/>
        <w:bottom w:val="none" w:sz="0" w:space="0" w:color="auto"/>
        <w:right w:val="none" w:sz="0" w:space="0" w:color="auto"/>
      </w:divBdr>
    </w:div>
    <w:div w:id="1752851629">
      <w:bodyDiv w:val="1"/>
      <w:marLeft w:val="0"/>
      <w:marRight w:val="0"/>
      <w:marTop w:val="0"/>
      <w:marBottom w:val="0"/>
      <w:divBdr>
        <w:top w:val="none" w:sz="0" w:space="0" w:color="auto"/>
        <w:left w:val="none" w:sz="0" w:space="0" w:color="auto"/>
        <w:bottom w:val="none" w:sz="0" w:space="0" w:color="auto"/>
        <w:right w:val="none" w:sz="0" w:space="0" w:color="auto"/>
      </w:divBdr>
    </w:div>
    <w:div w:id="1937714558">
      <w:bodyDiv w:val="1"/>
      <w:marLeft w:val="0"/>
      <w:marRight w:val="0"/>
      <w:marTop w:val="0"/>
      <w:marBottom w:val="0"/>
      <w:divBdr>
        <w:top w:val="none" w:sz="0" w:space="0" w:color="auto"/>
        <w:left w:val="none" w:sz="0" w:space="0" w:color="auto"/>
        <w:bottom w:val="none" w:sz="0" w:space="0" w:color="auto"/>
        <w:right w:val="none" w:sz="0" w:space="0" w:color="auto"/>
      </w:divBdr>
    </w:div>
    <w:div w:id="20250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v.fapesp.br/namidia/noticia/8754/estrutura-madeira-laminada-colad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pinteria.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odarchitecture.fi/fr/projects/le-pont-en-bois-de-vihantasalm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jos05</b:Tag>
    <b:SourceType>Book</b:SourceType>
    <b:Guid>{9CF44DD5-9367-4B2A-B149-9DA899DCD890}</b:Guid>
    <b:Author>
      <b:Author>
        <b:NameList>
          <b:Person>
            <b:Last>jose</b:Last>
          </b:Person>
        </b:NameList>
      </b:Author>
    </b:Author>
    <b:Title>almeirda</b:Title>
    <b:Year>2005</b:Year>
    <b:City>manaus</b:City>
    <b:Publisher>amazonas</b:Publisher>
    <b:RefOrder>1</b:RefOrder>
  </b:Source>
  <b:Source>
    <b:Tag>ama05</b:Tag>
    <b:SourceType>Book</b:SourceType>
    <b:Guid>{BD3EFB54-EF2A-4F9F-AE76-F8CF61ECCABC}</b:Guid>
    <b:Author>
      <b:Author>
        <b:NameList>
          <b:Person>
            <b:Last>amanda</b:Last>
          </b:Person>
        </b:NameList>
      </b:Author>
    </b:Author>
    <b:Title>asda</b:Title>
    <b:Year>2005</b:Year>
    <b:City>manaus</b:City>
    <b:Publisher>ama</b:Publisher>
    <b:RefOrder>2</b:RefOrder>
  </b:Source>
  <b:Source>
    <b:Tag>xav10</b:Tag>
    <b:SourceType>Book</b:SourceType>
    <b:Guid>{0B799D51-61A8-49FB-A212-DF82C850FDF8}</b:Guid>
    <b:Author>
      <b:Author>
        <b:NameList>
          <b:Person>
            <b:Last>xavier</b:Last>
          </b:Person>
        </b:NameList>
      </b:Author>
    </b:Author>
    <b:Title>abaco</b:Title>
    <b:Year>2010</b:Year>
    <b:City>manaus</b:City>
    <b:Publisher>ama</b:Publishe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CE838EFE0D16C04D83EF0EDC5D13F02D" ma:contentTypeVersion="2" ma:contentTypeDescription="Crie um novo documento." ma:contentTypeScope="" ma:versionID="790d9ebb92e51e8d9d7355c812b56f21">
  <xsd:schema xmlns:xsd="http://www.w3.org/2001/XMLSchema" xmlns:xs="http://www.w3.org/2001/XMLSchema" xmlns:p="http://schemas.microsoft.com/office/2006/metadata/properties" xmlns:ns2="14970c20-55cf-4762-b118-62c3c93e2bbc" targetNamespace="http://schemas.microsoft.com/office/2006/metadata/properties" ma:root="true" ma:fieldsID="0b12a3a613e0c3190a56d92cf932db30" ns2:_="">
    <xsd:import namespace="14970c20-55cf-4762-b118-62c3c93e2b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70c20-55cf-4762-b118-62c3c93e2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890CC-27CD-474B-A5FE-46589E8CE504}">
  <ds:schemaRefs>
    <ds:schemaRef ds:uri="http://schemas.openxmlformats.org/officeDocument/2006/bibliography"/>
  </ds:schemaRefs>
</ds:datastoreItem>
</file>

<file path=customXml/itemProps2.xml><?xml version="1.0" encoding="utf-8"?>
<ds:datastoreItem xmlns:ds="http://schemas.openxmlformats.org/officeDocument/2006/customXml" ds:itemID="{53732957-2CBE-42CF-9528-95D83A78F019}"/>
</file>

<file path=customXml/itemProps3.xml><?xml version="1.0" encoding="utf-8"?>
<ds:datastoreItem xmlns:ds="http://schemas.openxmlformats.org/officeDocument/2006/customXml" ds:itemID="{6FCD4EB6-E1AA-4EC3-9712-EC908E13CE6D}"/>
</file>

<file path=customXml/itemProps4.xml><?xml version="1.0" encoding="utf-8"?>
<ds:datastoreItem xmlns:ds="http://schemas.openxmlformats.org/officeDocument/2006/customXml" ds:itemID="{5176CD80-A3A3-406F-BDB6-692A7C741C74}"/>
</file>

<file path=docProps/app.xml><?xml version="1.0" encoding="utf-8"?>
<Properties xmlns="http://schemas.openxmlformats.org/officeDocument/2006/extended-properties" xmlns:vt="http://schemas.openxmlformats.org/officeDocument/2006/docPropsVTypes">
  <Template>Normal.dotm</Template>
  <TotalTime>152</TotalTime>
  <Pages>21</Pages>
  <Words>5141</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Fundação Amazonas Sustentável</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Coelho</dc:creator>
  <cp:lastModifiedBy>José Picanço</cp:lastModifiedBy>
  <cp:revision>18</cp:revision>
  <cp:lastPrinted>2015-06-03T21:06:00Z</cp:lastPrinted>
  <dcterms:created xsi:type="dcterms:W3CDTF">2015-06-03T20:51:00Z</dcterms:created>
  <dcterms:modified xsi:type="dcterms:W3CDTF">2018-09-09T15:52:00Z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0x010100CE838EFE0D16C04D83EF0EDC5D13F02D</vt:lpwstr>
  </property>
</Properties>
</file>